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D9949" w14:textId="6238249D" w:rsidR="00AB1C35" w:rsidRDefault="00084CDD">
      <w:r>
        <w:rPr>
          <w:noProof/>
        </w:rPr>
        <mc:AlternateContent>
          <mc:Choice Requires="wps">
            <w:drawing>
              <wp:anchor distT="45720" distB="45720" distL="114300" distR="114300" simplePos="0" relativeHeight="251661312" behindDoc="0" locked="0" layoutInCell="1" allowOverlap="1" wp14:anchorId="0537FF3A" wp14:editId="5D4E5129">
                <wp:simplePos x="0" y="0"/>
                <wp:positionH relativeFrom="column">
                  <wp:posOffset>2740660</wp:posOffset>
                </wp:positionH>
                <wp:positionV relativeFrom="paragraph">
                  <wp:posOffset>241300</wp:posOffset>
                </wp:positionV>
                <wp:extent cx="3975100" cy="140462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0" cy="1404620"/>
                        </a:xfrm>
                        <a:prstGeom prst="rect">
                          <a:avLst/>
                        </a:prstGeom>
                        <a:solidFill>
                          <a:srgbClr val="FFFFFF"/>
                        </a:solidFill>
                        <a:ln w="9525">
                          <a:noFill/>
                          <a:miter lim="800000"/>
                          <a:headEnd/>
                          <a:tailEnd/>
                        </a:ln>
                      </wps:spPr>
                      <wps:txbx>
                        <w:txbxContent>
                          <w:p w14:paraId="294A2D03" w14:textId="7F2F8921" w:rsidR="00084CDD" w:rsidRPr="00C65918" w:rsidRDefault="00084CDD" w:rsidP="003379B5">
                            <w:pPr>
                              <w:spacing w:after="120"/>
                              <w:rPr>
                                <w:rFonts w:cstheme="minorHAnsi"/>
                                <w:b/>
                                <w:bCs/>
                                <w:sz w:val="24"/>
                                <w:szCs w:val="24"/>
                              </w:rPr>
                            </w:pPr>
                            <w:r w:rsidRPr="00C65918">
                              <w:rPr>
                                <w:rFonts w:cstheme="minorHAnsi"/>
                                <w:b/>
                                <w:bCs/>
                                <w:sz w:val="24"/>
                                <w:szCs w:val="24"/>
                              </w:rPr>
                              <w:t>2022-2023 Membership Form</w:t>
                            </w:r>
                          </w:p>
                          <w:p w14:paraId="5DACB0AC" w14:textId="506B88CC" w:rsidR="00084CDD" w:rsidRPr="00C65918" w:rsidRDefault="00084CDD" w:rsidP="003379B5">
                            <w:pPr>
                              <w:spacing w:after="120"/>
                              <w:rPr>
                                <w:rFonts w:cstheme="minorHAnsi"/>
                                <w:b/>
                                <w:bCs/>
                                <w:sz w:val="24"/>
                                <w:szCs w:val="24"/>
                              </w:rPr>
                            </w:pPr>
                            <w:r w:rsidRPr="00C65918">
                              <w:rPr>
                                <w:rFonts w:cstheme="minorHAnsi"/>
                                <w:b/>
                                <w:bCs/>
                                <w:sz w:val="24"/>
                                <w:szCs w:val="24"/>
                              </w:rPr>
                              <w:t>Friends of the Sherrills Ford-Terrell Library</w:t>
                            </w:r>
                          </w:p>
                          <w:p w14:paraId="486BD8BE" w14:textId="37868166" w:rsidR="004539E3" w:rsidRDefault="004539E3" w:rsidP="003379B5">
                            <w:pPr>
                              <w:spacing w:after="120"/>
                              <w:rPr>
                                <w:rFonts w:cstheme="minorHAnsi"/>
                                <w:sz w:val="24"/>
                                <w:szCs w:val="24"/>
                              </w:rPr>
                            </w:pPr>
                            <w:r>
                              <w:rPr>
                                <w:rFonts w:cstheme="minorHAnsi"/>
                                <w:sz w:val="24"/>
                                <w:szCs w:val="24"/>
                              </w:rPr>
                              <w:t>Consider following us on Facebook or Instagram to keep current on planned activities</w:t>
                            </w:r>
                          </w:p>
                          <w:p w14:paraId="3E1EF302" w14:textId="4FC25AA4" w:rsidR="004539E3" w:rsidRPr="00084CDD" w:rsidRDefault="003D31BF" w:rsidP="003379B5">
                            <w:pPr>
                              <w:spacing w:after="120"/>
                              <w:rPr>
                                <w:rFonts w:cstheme="minorHAnsi"/>
                                <w:sz w:val="24"/>
                                <w:szCs w:val="24"/>
                              </w:rPr>
                            </w:pPr>
                            <w:hyperlink r:id="rId6" w:history="1">
                              <w:r w:rsidR="004539E3" w:rsidRPr="00095941">
                                <w:rPr>
                                  <w:rStyle w:val="Hyperlink"/>
                                  <w:rFonts w:cstheme="minorHAnsi"/>
                                  <w:sz w:val="24"/>
                                  <w:szCs w:val="24"/>
                                </w:rPr>
                                <w:t>http://www.facebook.com/FOSFTL</w:t>
                              </w:r>
                            </w:hyperlink>
                            <w:r w:rsidR="004539E3">
                              <w:rPr>
                                <w:rFonts w:cstheme="minorHAnsi"/>
                                <w:sz w:val="24"/>
                                <w:szCs w:val="24"/>
                              </w:rPr>
                              <w:t xml:space="preserve"> or</w:t>
                            </w:r>
                            <w:r w:rsidR="00B719D2">
                              <w:rPr>
                                <w:noProof/>
                              </w:rPr>
                              <w:drawing>
                                <wp:inline distT="0" distB="0" distL="0" distR="0" wp14:anchorId="29542F37" wp14:editId="654BFEF5">
                                  <wp:extent cx="336550" cy="245795"/>
                                  <wp:effectExtent l="0" t="0" r="6350" b="1905"/>
                                  <wp:docPr id="3" name="Picture 3" descr="Image result for instagram symbol copy and pa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nstagram symbol copy and pas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V="1">
                                            <a:off x="0" y="0"/>
                                            <a:ext cx="336550" cy="245795"/>
                                          </a:xfrm>
                                          <a:prstGeom prst="rect">
                                            <a:avLst/>
                                          </a:prstGeom>
                                          <a:noFill/>
                                          <a:ln>
                                            <a:noFill/>
                                          </a:ln>
                                        </pic:spPr>
                                      </pic:pic>
                                    </a:graphicData>
                                  </a:graphic>
                                </wp:inline>
                              </w:drawing>
                            </w:r>
                            <w:r w:rsidR="004539E3">
                              <w:rPr>
                                <w:rFonts w:cstheme="minorHAnsi"/>
                                <w:sz w:val="24"/>
                                <w:szCs w:val="24"/>
                              </w:rPr>
                              <w:t xml:space="preserve"> @sherrillsfordfol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537FF3A" id="_x0000_t202" coordsize="21600,21600" o:spt="202" path="m,l,21600r21600,l21600,xe">
                <v:stroke joinstyle="miter"/>
                <v:path gradientshapeok="t" o:connecttype="rect"/>
              </v:shapetype>
              <v:shape id="Text Box 2" o:spid="_x0000_s1026" type="#_x0000_t202" style="position:absolute;margin-left:215.8pt;margin-top:19pt;width:313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1ksIQIAAB4EAAAOAAAAZHJzL2Uyb0RvYy54bWysU9tuGyEQfa/Uf0C813upncQrr6PUqatK&#10;6UVK+gEsy3pRgaGAvet+fQfWcaz0rSoPCJjhcObMYXU7akUOwnkJpqbFLKdEGA6tNLua/njavruh&#10;xAdmWqbAiJoehae367dvVoOtRAk9qFY4giDGV4OtaR+CrbLM815o5mdghcFgB06zgFu3y1rHBkTX&#10;Kivz/CobwLXWARfe4+n9FKTrhN91godvXedFIKqmyC2k2aW5iXO2XrFq55jtJT/RYP/AQjNp8NEz&#10;1D0LjOyd/AtKS+7AQxdmHHQGXSe5SDVgNUX+qprHnlmRakFxvD3L5P8fLP96+O6IbGtaFteUGKax&#10;SU9iDOQDjKSM+gzWV5j2aDExjHiMfU61evsA/KcnBjY9Mztx5xwMvWAt8ivizezi6oTjI0gzfIEW&#10;n2H7AAlo7JyO4qEcBNGxT8dzbyIVjofvl9eLIscQx1gxz+dXZepexqrn69b58EmAJnFRU4fNT/Ds&#10;8OBDpMOq55T4mgcl261UKm3crtkoRw4MjbJNI1XwKk0ZMtR0uSgXCdlAvJ88pGVAIyupa3qTxzFZ&#10;K8rx0bQpJTCppjUyUeakT5RkEieMzYiJUbQG2iMq5WAyLH4wXPTgflMyoFlr6n/tmROUqM8G1V4W&#10;83l0d9rMF9coDXGXkeYywgxHqJoGSqblJqQfkXSwd9iVrUx6vTA5cUUTJhlPHya6/HKfsl6+9foP&#10;AAAA//8DAFBLAwQUAAYACAAAACEAPpC1ft8AAAALAQAADwAAAGRycy9kb3ducmV2LnhtbEyPTU+D&#10;QBCG7yb+h82YeLMLVGhFlsaYeDE92Oqhxy2MLMLOIru0+O+dnvQ47zx5P4rNbHtxwtG3jhTEiwgE&#10;UuXqlhoFH+8vd2sQPmiqde8IFfygh015fVXovHZn2uFpHxrBJuRzrcCEMORS+sqg1X7hBiT+fbrR&#10;6sDn2Mh61Gc2t71MoiiTVrfECUYP+Gyw6vaT5ZCtr6ad+/6Kt508mC7T6Zt5Ver2Zn56BBFwDn8w&#10;XOpzdSi509FNVHvRK7hfxhmjCpZr3nQBonTFylFBkj4kIMtC/t9Q/gIAAP//AwBQSwECLQAUAAYA&#10;CAAAACEAtoM4kv4AAADhAQAAEwAAAAAAAAAAAAAAAAAAAAAAW0NvbnRlbnRfVHlwZXNdLnhtbFBL&#10;AQItABQABgAIAAAAIQA4/SH/1gAAAJQBAAALAAAAAAAAAAAAAAAAAC8BAABfcmVscy8ucmVsc1BL&#10;AQItABQABgAIAAAAIQDer1ksIQIAAB4EAAAOAAAAAAAAAAAAAAAAAC4CAABkcnMvZTJvRG9jLnht&#10;bFBLAQItABQABgAIAAAAIQA+kLV+3wAAAAsBAAAPAAAAAAAAAAAAAAAAAHsEAABkcnMvZG93bnJl&#10;di54bWxQSwUGAAAAAAQABADzAAAAhwUAAAAA&#10;" stroked="f">
                <v:textbox style="mso-fit-shape-to-text:t">
                  <w:txbxContent>
                    <w:p w14:paraId="294A2D03" w14:textId="7F2F8921" w:rsidR="00084CDD" w:rsidRPr="00C65918" w:rsidRDefault="00084CDD" w:rsidP="003379B5">
                      <w:pPr>
                        <w:spacing w:after="120"/>
                        <w:rPr>
                          <w:rFonts w:cstheme="minorHAnsi"/>
                          <w:b/>
                          <w:bCs/>
                          <w:sz w:val="24"/>
                          <w:szCs w:val="24"/>
                        </w:rPr>
                      </w:pPr>
                      <w:r w:rsidRPr="00C65918">
                        <w:rPr>
                          <w:rFonts w:cstheme="minorHAnsi"/>
                          <w:b/>
                          <w:bCs/>
                          <w:sz w:val="24"/>
                          <w:szCs w:val="24"/>
                        </w:rPr>
                        <w:t>2022-2023 Membership Form</w:t>
                      </w:r>
                    </w:p>
                    <w:p w14:paraId="5DACB0AC" w14:textId="506B88CC" w:rsidR="00084CDD" w:rsidRPr="00C65918" w:rsidRDefault="00084CDD" w:rsidP="003379B5">
                      <w:pPr>
                        <w:spacing w:after="120"/>
                        <w:rPr>
                          <w:rFonts w:cstheme="minorHAnsi"/>
                          <w:b/>
                          <w:bCs/>
                          <w:sz w:val="24"/>
                          <w:szCs w:val="24"/>
                        </w:rPr>
                      </w:pPr>
                      <w:r w:rsidRPr="00C65918">
                        <w:rPr>
                          <w:rFonts w:cstheme="minorHAnsi"/>
                          <w:b/>
                          <w:bCs/>
                          <w:sz w:val="24"/>
                          <w:szCs w:val="24"/>
                        </w:rPr>
                        <w:t>Friends of the Sherrills Ford-Terrell Library</w:t>
                      </w:r>
                    </w:p>
                    <w:p w14:paraId="486BD8BE" w14:textId="37868166" w:rsidR="004539E3" w:rsidRDefault="004539E3" w:rsidP="003379B5">
                      <w:pPr>
                        <w:spacing w:after="120"/>
                        <w:rPr>
                          <w:rFonts w:cstheme="minorHAnsi"/>
                          <w:sz w:val="24"/>
                          <w:szCs w:val="24"/>
                        </w:rPr>
                      </w:pPr>
                      <w:r>
                        <w:rPr>
                          <w:rFonts w:cstheme="minorHAnsi"/>
                          <w:sz w:val="24"/>
                          <w:szCs w:val="24"/>
                        </w:rPr>
                        <w:t>Consider following us on Facebook or Instagram to keep current on planned activities</w:t>
                      </w:r>
                    </w:p>
                    <w:p w14:paraId="3E1EF302" w14:textId="4FC25AA4" w:rsidR="004539E3" w:rsidRPr="00084CDD" w:rsidRDefault="00B719D2" w:rsidP="003379B5">
                      <w:pPr>
                        <w:spacing w:after="120"/>
                        <w:rPr>
                          <w:rFonts w:cstheme="minorHAnsi"/>
                          <w:sz w:val="24"/>
                          <w:szCs w:val="24"/>
                        </w:rPr>
                      </w:pPr>
                      <w:hyperlink r:id="rId8" w:history="1">
                        <w:r w:rsidR="004539E3" w:rsidRPr="00095941">
                          <w:rPr>
                            <w:rStyle w:val="Hyperlink"/>
                            <w:rFonts w:cstheme="minorHAnsi"/>
                            <w:sz w:val="24"/>
                            <w:szCs w:val="24"/>
                          </w:rPr>
                          <w:t>http://www.facebook.com/FOSFTL</w:t>
                        </w:r>
                      </w:hyperlink>
                      <w:r w:rsidR="004539E3">
                        <w:rPr>
                          <w:rFonts w:cstheme="minorHAnsi"/>
                          <w:sz w:val="24"/>
                          <w:szCs w:val="24"/>
                        </w:rPr>
                        <w:t xml:space="preserve"> or</w:t>
                      </w:r>
                      <w:r>
                        <w:rPr>
                          <w:noProof/>
                        </w:rPr>
                        <w:drawing>
                          <wp:inline distT="0" distB="0" distL="0" distR="0" wp14:anchorId="29542F37" wp14:editId="654BFEF5">
                            <wp:extent cx="336550" cy="245795"/>
                            <wp:effectExtent l="0" t="0" r="6350" b="1905"/>
                            <wp:docPr id="3" name="Picture 3" descr="Image result for instagram symbol copy and pa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nstagram symbol copy and pas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336550" cy="245795"/>
                                    </a:xfrm>
                                    <a:prstGeom prst="rect">
                                      <a:avLst/>
                                    </a:prstGeom>
                                    <a:noFill/>
                                    <a:ln>
                                      <a:noFill/>
                                    </a:ln>
                                  </pic:spPr>
                                </pic:pic>
                              </a:graphicData>
                            </a:graphic>
                          </wp:inline>
                        </w:drawing>
                      </w:r>
                      <w:r w:rsidR="004539E3">
                        <w:rPr>
                          <w:rFonts w:cstheme="minorHAnsi"/>
                          <w:sz w:val="24"/>
                          <w:szCs w:val="24"/>
                        </w:rPr>
                        <w:t xml:space="preserve"> @sherrillsfordfol</w:t>
                      </w:r>
                    </w:p>
                  </w:txbxContent>
                </v:textbox>
                <w10:wrap type="square"/>
              </v:shape>
            </w:pict>
          </mc:Fallback>
        </mc:AlternateContent>
      </w:r>
      <w:r w:rsidRPr="00084CDD">
        <w:rPr>
          <w:noProof/>
        </w:rPr>
        <w:drawing>
          <wp:inline distT="0" distB="0" distL="0" distR="0" wp14:anchorId="03D74402" wp14:editId="6BB1BF17">
            <wp:extent cx="2503170" cy="1638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19824" cy="1649200"/>
                    </a:xfrm>
                    <a:prstGeom prst="rect">
                      <a:avLst/>
                    </a:prstGeom>
                  </pic:spPr>
                </pic:pic>
              </a:graphicData>
            </a:graphic>
          </wp:inline>
        </w:drawing>
      </w:r>
      <w:r w:rsidR="00AE3FE8">
        <w:rPr>
          <w:noProof/>
        </w:rPr>
        <w:drawing>
          <wp:inline distT="0" distB="0" distL="0" distR="0" wp14:anchorId="4DD466CD" wp14:editId="3A487833">
            <wp:extent cx="6584950" cy="2971800"/>
            <wp:effectExtent l="38100" t="0" r="2540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tbl>
      <w:tblPr>
        <w:tblStyle w:val="TableGrid"/>
        <w:tblW w:w="0" w:type="auto"/>
        <w:tblLook w:val="04A0" w:firstRow="1" w:lastRow="0" w:firstColumn="1" w:lastColumn="0" w:noHBand="0" w:noVBand="1"/>
      </w:tblPr>
      <w:tblGrid>
        <w:gridCol w:w="3500"/>
        <w:gridCol w:w="7002"/>
      </w:tblGrid>
      <w:tr w:rsidR="00AB1C35" w14:paraId="38352950" w14:textId="77777777" w:rsidTr="0075662E">
        <w:tc>
          <w:tcPr>
            <w:tcW w:w="10502" w:type="dxa"/>
            <w:gridSpan w:val="2"/>
            <w:shd w:val="clear" w:color="auto" w:fill="E7E6E6" w:themeFill="background2"/>
          </w:tcPr>
          <w:p w14:paraId="7714FB3D" w14:textId="77777777" w:rsidR="00AB1C35" w:rsidRDefault="00AB1C35">
            <w:r w:rsidRPr="00AB1C35">
              <w:rPr>
                <w:b/>
                <w:bCs/>
                <w:u w:val="single"/>
              </w:rPr>
              <w:t>How do you sign up?</w:t>
            </w:r>
            <w:r w:rsidRPr="00AB1C35">
              <w:t xml:space="preserve">  We would love to have you join </w:t>
            </w:r>
            <w:r w:rsidRPr="00AB1C35">
              <w:rPr>
                <w:b/>
                <w:bCs/>
              </w:rPr>
              <w:t>“The Friends”</w:t>
            </w:r>
            <w:r w:rsidRPr="00AB1C35">
              <w:t xml:space="preserve"> and we can’t wait to meet you. </w:t>
            </w:r>
          </w:p>
          <w:p w14:paraId="0454E630" w14:textId="77777777" w:rsidR="00AB1C35" w:rsidRDefault="00AB1C35">
            <w:r w:rsidRPr="00AB1C35">
              <w:t xml:space="preserve">Being part of this organization is an </w:t>
            </w:r>
            <w:r>
              <w:t xml:space="preserve">excellent way to support your community.  </w:t>
            </w:r>
          </w:p>
          <w:p w14:paraId="0912FB08" w14:textId="45691CA9" w:rsidR="00AB1C35" w:rsidRDefault="00AB1C35">
            <w:r>
              <w:t>Simply choose your donation level and fill out the below information.</w:t>
            </w:r>
          </w:p>
        </w:tc>
      </w:tr>
      <w:tr w:rsidR="00FC642A" w14:paraId="4FA4F9DC" w14:textId="77777777" w:rsidTr="002C5915">
        <w:tc>
          <w:tcPr>
            <w:tcW w:w="10502" w:type="dxa"/>
            <w:gridSpan w:val="2"/>
          </w:tcPr>
          <w:p w14:paraId="366701A9" w14:textId="683E819D" w:rsidR="00455A50" w:rsidRDefault="00FC642A" w:rsidP="00455A50">
            <w:pPr>
              <w:pStyle w:val="ListParagraph"/>
              <w:numPr>
                <w:ilvl w:val="0"/>
                <w:numId w:val="4"/>
              </w:numPr>
            </w:pPr>
            <w:r>
              <w:t xml:space="preserve">Donations above our </w:t>
            </w:r>
            <w:r w:rsidR="0075662E">
              <w:t xml:space="preserve">annual </w:t>
            </w:r>
            <w:r>
              <w:t xml:space="preserve">$10 Family Membership cost fund the bulk of our programs! </w:t>
            </w:r>
          </w:p>
          <w:p w14:paraId="1FBC0934" w14:textId="77777777" w:rsidR="00455A50" w:rsidRDefault="00FC642A" w:rsidP="00455A50">
            <w:pPr>
              <w:pStyle w:val="ListParagraph"/>
              <w:numPr>
                <w:ilvl w:val="0"/>
                <w:numId w:val="4"/>
              </w:numPr>
            </w:pPr>
            <w:r>
              <w:t xml:space="preserve">We intentionally keep our Membership cost low and affordable.  </w:t>
            </w:r>
          </w:p>
          <w:p w14:paraId="13A25B24" w14:textId="77777777" w:rsidR="00455A50" w:rsidRDefault="00FC642A" w:rsidP="00455A50">
            <w:pPr>
              <w:pStyle w:val="ListParagraph"/>
              <w:numPr>
                <w:ilvl w:val="0"/>
                <w:numId w:val="4"/>
              </w:numPr>
            </w:pPr>
            <w:r>
              <w:t xml:space="preserve">Revenues from Membership cover roughly 25% of our annual operating budget, so we very much appreciate and rely on donations beyond the basic membership cost.  </w:t>
            </w:r>
          </w:p>
          <w:p w14:paraId="0CFC8C74" w14:textId="2C43449D" w:rsidR="00FC642A" w:rsidRDefault="00FC642A" w:rsidP="00455A50">
            <w:pPr>
              <w:pStyle w:val="ListParagraph"/>
              <w:numPr>
                <w:ilvl w:val="0"/>
                <w:numId w:val="4"/>
              </w:numPr>
            </w:pPr>
            <w:r>
              <w:t xml:space="preserve">While </w:t>
            </w:r>
            <w:r w:rsidR="004539E3">
              <w:t>most of</w:t>
            </w:r>
            <w:r>
              <w:t xml:space="preserve"> our funds are used for our Sherrills Ford-Terrell community, a portion of our donations may be used periodically to support the Catawba County Library Endowment to ensure consistent and critical financial support beyond that provided annually by our state and local governments.</w:t>
            </w:r>
          </w:p>
        </w:tc>
      </w:tr>
      <w:tr w:rsidR="00455A50" w14:paraId="2F10AD48" w14:textId="77777777" w:rsidTr="004D2E43">
        <w:trPr>
          <w:trHeight w:val="1121"/>
        </w:trPr>
        <w:tc>
          <w:tcPr>
            <w:tcW w:w="3500" w:type="dxa"/>
          </w:tcPr>
          <w:p w14:paraId="409F8644" w14:textId="47680379" w:rsidR="00B025A5" w:rsidRPr="00855B54" w:rsidRDefault="0000660E" w:rsidP="00B025A5">
            <w:pPr>
              <w:pStyle w:val="ListParagraph"/>
              <w:numPr>
                <w:ilvl w:val="0"/>
                <w:numId w:val="1"/>
              </w:numPr>
            </w:pPr>
            <w:r>
              <w:t xml:space="preserve">Annual </w:t>
            </w:r>
            <w:r w:rsidR="00B025A5" w:rsidRPr="00855B54">
              <w:t>Renewal – Thank You</w:t>
            </w:r>
          </w:p>
          <w:p w14:paraId="42EEBC70" w14:textId="77777777" w:rsidR="00B025A5" w:rsidRPr="00855B54" w:rsidRDefault="00B025A5" w:rsidP="00B025A5">
            <w:pPr>
              <w:pStyle w:val="ListParagraph"/>
              <w:numPr>
                <w:ilvl w:val="0"/>
                <w:numId w:val="1"/>
              </w:numPr>
            </w:pPr>
            <w:r w:rsidRPr="00855B54">
              <w:t>New Membership – Welcome!</w:t>
            </w:r>
          </w:p>
          <w:p w14:paraId="07123DD9" w14:textId="0212186A" w:rsidR="002B634C" w:rsidRPr="00855B54" w:rsidRDefault="002B634C" w:rsidP="002B634C"/>
        </w:tc>
        <w:tc>
          <w:tcPr>
            <w:tcW w:w="7002" w:type="dxa"/>
          </w:tcPr>
          <w:p w14:paraId="5B081C83" w14:textId="19ED1DC2" w:rsidR="00455A50" w:rsidRPr="00855B54" w:rsidRDefault="00455A50" w:rsidP="002B634C">
            <w:pPr>
              <w:pStyle w:val="ListParagraph"/>
              <w:numPr>
                <w:ilvl w:val="0"/>
                <w:numId w:val="1"/>
              </w:numPr>
            </w:pPr>
            <w:r w:rsidRPr="00855B54">
              <w:t>$10 Family Membership Cost</w:t>
            </w:r>
          </w:p>
          <w:p w14:paraId="7EE2451D" w14:textId="77777777" w:rsidR="00455A50" w:rsidRPr="00855B54" w:rsidRDefault="00455A50" w:rsidP="002B634C">
            <w:pPr>
              <w:pStyle w:val="ListParagraph"/>
              <w:numPr>
                <w:ilvl w:val="0"/>
                <w:numId w:val="1"/>
              </w:numPr>
            </w:pPr>
            <w:r w:rsidRPr="00855B54">
              <w:t>$50 Sponsor Donation</w:t>
            </w:r>
          </w:p>
          <w:p w14:paraId="110729D9" w14:textId="77777777" w:rsidR="00455A50" w:rsidRPr="00855B54" w:rsidRDefault="00455A50" w:rsidP="002B634C">
            <w:pPr>
              <w:pStyle w:val="ListParagraph"/>
              <w:numPr>
                <w:ilvl w:val="0"/>
                <w:numId w:val="1"/>
              </w:numPr>
            </w:pPr>
            <w:r w:rsidRPr="00855B54">
              <w:t>$100 Patron Donation</w:t>
            </w:r>
          </w:p>
          <w:p w14:paraId="244E924D" w14:textId="35F6E0F7" w:rsidR="00455A50" w:rsidRPr="00855B54" w:rsidRDefault="00455A50" w:rsidP="002B634C">
            <w:pPr>
              <w:pStyle w:val="ListParagraph"/>
              <w:numPr>
                <w:ilvl w:val="0"/>
                <w:numId w:val="1"/>
              </w:numPr>
            </w:pPr>
            <w:r w:rsidRPr="00855B54">
              <w:t>Other Donation Amount</w:t>
            </w:r>
            <w:r w:rsidR="00855B54" w:rsidRPr="00855B54">
              <w:t xml:space="preserve"> </w:t>
            </w:r>
            <w:r w:rsidRPr="00855B54">
              <w:t>$_______</w:t>
            </w:r>
          </w:p>
          <w:p w14:paraId="392DD9FE" w14:textId="077BFA92" w:rsidR="002B634C" w:rsidRPr="00855B54" w:rsidRDefault="00855B54" w:rsidP="003379B5">
            <w:r w:rsidRPr="00855B54">
              <w:t>C</w:t>
            </w:r>
            <w:r w:rsidR="00B025A5" w:rsidRPr="00855B54">
              <w:t xml:space="preserve">hecks made payable to:  </w:t>
            </w:r>
            <w:r w:rsidR="00B025A5" w:rsidRPr="00855B54">
              <w:rPr>
                <w:b/>
                <w:bCs/>
              </w:rPr>
              <w:t>Friends of the Sherrills Ford-Terrell Library</w:t>
            </w:r>
          </w:p>
        </w:tc>
      </w:tr>
      <w:tr w:rsidR="008D3898" w14:paraId="3BE79275" w14:textId="77777777" w:rsidTr="001502E1">
        <w:trPr>
          <w:trHeight w:val="1121"/>
        </w:trPr>
        <w:tc>
          <w:tcPr>
            <w:tcW w:w="10502" w:type="dxa"/>
            <w:gridSpan w:val="2"/>
          </w:tcPr>
          <w:p w14:paraId="36FE404B" w14:textId="1BAE6D13" w:rsidR="008D3898" w:rsidRPr="00855B54" w:rsidRDefault="008D3898" w:rsidP="00B025A5">
            <w:r w:rsidRPr="00855B54">
              <w:t xml:space="preserve">Name: </w:t>
            </w:r>
            <w:r w:rsidR="003379B5" w:rsidRPr="00855B54">
              <w:t xml:space="preserve">   </w:t>
            </w:r>
            <w:r w:rsidRPr="00855B54">
              <w:t xml:space="preserve"> _________________________ (as you wish used on our FOSFTL </w:t>
            </w:r>
            <w:r w:rsidR="001E6377" w:rsidRPr="00855B54">
              <w:t>n</w:t>
            </w:r>
            <w:r w:rsidRPr="00855B54">
              <w:t>ametag)</w:t>
            </w:r>
          </w:p>
          <w:p w14:paraId="465BB2BD" w14:textId="4FD94AF3" w:rsidR="008D3898" w:rsidRPr="00855B54" w:rsidRDefault="004539E3" w:rsidP="00B025A5">
            <w:r w:rsidRPr="00855B54">
              <w:t>Address: _</w:t>
            </w:r>
            <w:r w:rsidR="008D3898" w:rsidRPr="00855B54">
              <w:t>_____________________________________</w:t>
            </w:r>
          </w:p>
          <w:p w14:paraId="2FDE5A38" w14:textId="6F594E14" w:rsidR="008D3898" w:rsidRPr="00855B54" w:rsidRDefault="008D3898" w:rsidP="00B025A5">
            <w:r w:rsidRPr="00855B54">
              <w:t xml:space="preserve">            </w:t>
            </w:r>
            <w:r w:rsidR="003379B5" w:rsidRPr="00855B54">
              <w:t xml:space="preserve"> </w:t>
            </w:r>
            <w:r w:rsidRPr="00855B54">
              <w:t xml:space="preserve">   ______________________________________    Zip Code: ___________________</w:t>
            </w:r>
          </w:p>
          <w:p w14:paraId="290EE803" w14:textId="0D9B3E7C" w:rsidR="003379B5" w:rsidRPr="00855B54" w:rsidRDefault="008D3898" w:rsidP="00B025A5">
            <w:r w:rsidRPr="00855B54">
              <w:t>Phone</w:t>
            </w:r>
            <w:r w:rsidR="003379B5" w:rsidRPr="00855B54">
              <w:t>:</w:t>
            </w:r>
            <w:proofErr w:type="gramStart"/>
            <w:r w:rsidR="003379B5" w:rsidRPr="00855B54">
              <w:t xml:space="preserve">   </w:t>
            </w:r>
            <w:r w:rsidR="004539E3" w:rsidRPr="00855B54">
              <w:rPr>
                <w:u w:val="single"/>
              </w:rPr>
              <w:t>(</w:t>
            </w:r>
            <w:proofErr w:type="gramEnd"/>
            <w:r w:rsidRPr="00855B54">
              <w:rPr>
                <w:u w:val="single"/>
              </w:rPr>
              <w:t xml:space="preserve">_____) </w:t>
            </w:r>
            <w:r w:rsidRPr="00855B54">
              <w:t>___________________</w:t>
            </w:r>
            <w:r w:rsidR="004539E3" w:rsidRPr="00855B54">
              <w:t>_ E-mail</w:t>
            </w:r>
            <w:r w:rsidRPr="00855B54">
              <w:t>: _____________________</w:t>
            </w:r>
          </w:p>
        </w:tc>
      </w:tr>
      <w:tr w:rsidR="00B025A5" w14:paraId="386DBFB3" w14:textId="77777777" w:rsidTr="001502E1">
        <w:trPr>
          <w:trHeight w:val="1121"/>
        </w:trPr>
        <w:tc>
          <w:tcPr>
            <w:tcW w:w="10502" w:type="dxa"/>
            <w:gridSpan w:val="2"/>
          </w:tcPr>
          <w:p w14:paraId="36D72C69" w14:textId="77777777" w:rsidR="00B025A5" w:rsidRPr="00B025A5" w:rsidRDefault="00B025A5" w:rsidP="00B025A5">
            <w:pPr>
              <w:rPr>
                <w:b/>
                <w:bCs/>
              </w:rPr>
            </w:pPr>
            <w:r w:rsidRPr="00B025A5">
              <w:rPr>
                <w:b/>
                <w:bCs/>
              </w:rPr>
              <w:t>You can drop off the membership form and check while at the library or send by mail to:</w:t>
            </w:r>
          </w:p>
          <w:p w14:paraId="77CF8205" w14:textId="77777777" w:rsidR="00B025A5" w:rsidRPr="00B025A5" w:rsidRDefault="00B025A5" w:rsidP="00B025A5">
            <w:r w:rsidRPr="00B025A5">
              <w:t>FOSFTL</w:t>
            </w:r>
          </w:p>
          <w:p w14:paraId="6EBBFDC3" w14:textId="77777777" w:rsidR="00B025A5" w:rsidRPr="00B025A5" w:rsidRDefault="00B025A5" w:rsidP="00B025A5">
            <w:r w:rsidRPr="00B025A5">
              <w:t>9154 Sherrills Ford Road</w:t>
            </w:r>
          </w:p>
          <w:p w14:paraId="4F84E5B9" w14:textId="3D031D19" w:rsidR="00B025A5" w:rsidRPr="00B025A5" w:rsidRDefault="00B025A5" w:rsidP="00B025A5">
            <w:r w:rsidRPr="00B025A5">
              <w:t>Terrell, NC   28682</w:t>
            </w:r>
          </w:p>
        </w:tc>
      </w:tr>
    </w:tbl>
    <w:p w14:paraId="5EB2AE12" w14:textId="0D8BDD1A" w:rsidR="00AB1C35" w:rsidRDefault="00AB1C35"/>
    <w:p w14:paraId="24B5A31F" w14:textId="3AA3518C" w:rsidR="0000660E" w:rsidRPr="0000660E" w:rsidRDefault="0000660E" w:rsidP="0000660E">
      <w:pPr>
        <w:rPr>
          <w:color w:val="000000" w:themeColor="text1"/>
          <w:sz w:val="28"/>
          <w:szCs w:val="28"/>
        </w:rPr>
      </w:pPr>
      <w:r w:rsidRPr="0000660E">
        <w:rPr>
          <w:color w:val="000000" w:themeColor="text1"/>
          <w:sz w:val="28"/>
          <w:szCs w:val="28"/>
        </w:rPr>
        <w:lastRenderedPageBreak/>
        <w:t>Friends of the Sherrills Ford – Terrell Library (FOSFTL)</w:t>
      </w:r>
    </w:p>
    <w:p w14:paraId="49ADE3F2" w14:textId="57824ACA" w:rsidR="00FF2AA7" w:rsidRPr="0000660E" w:rsidRDefault="00FF2AA7" w:rsidP="0000660E">
      <w:pPr>
        <w:rPr>
          <w:sz w:val="24"/>
          <w:szCs w:val="24"/>
        </w:rPr>
      </w:pPr>
      <w:r w:rsidRPr="0000660E">
        <w:rPr>
          <w:sz w:val="24"/>
          <w:szCs w:val="24"/>
        </w:rPr>
        <w:t xml:space="preserve">If you are interested in any of </w:t>
      </w:r>
      <w:r w:rsidRPr="0000660E">
        <w:rPr>
          <w:b/>
          <w:bCs/>
          <w:sz w:val="24"/>
          <w:szCs w:val="24"/>
        </w:rPr>
        <w:t>the Volunteer Opportunities</w:t>
      </w:r>
      <w:r w:rsidRPr="0000660E">
        <w:rPr>
          <w:sz w:val="24"/>
          <w:szCs w:val="24"/>
        </w:rPr>
        <w:t xml:space="preserve"> </w:t>
      </w:r>
      <w:r w:rsidR="00E324F0" w:rsidRPr="0000660E">
        <w:rPr>
          <w:sz w:val="24"/>
          <w:szCs w:val="24"/>
        </w:rPr>
        <w:t xml:space="preserve">below, </w:t>
      </w:r>
      <w:r w:rsidRPr="0000660E">
        <w:rPr>
          <w:sz w:val="24"/>
          <w:szCs w:val="24"/>
        </w:rPr>
        <w:t>put a check next to them, and we will get back to you</w:t>
      </w:r>
      <w:r w:rsidR="00BD6111" w:rsidRPr="0000660E">
        <w:rPr>
          <w:sz w:val="24"/>
          <w:szCs w:val="24"/>
        </w:rPr>
        <w:t>.</w:t>
      </w:r>
      <w:r w:rsidR="0000660E">
        <w:rPr>
          <w:sz w:val="24"/>
          <w:szCs w:val="24"/>
        </w:rPr>
        <w:t xml:space="preserve">  </w:t>
      </w:r>
      <w:r w:rsidRPr="0000660E">
        <w:rPr>
          <w:sz w:val="24"/>
          <w:szCs w:val="24"/>
        </w:rPr>
        <w:t>Teens may be eligible for school volunteer requirements</w:t>
      </w:r>
      <w:r w:rsidR="00BD6111" w:rsidRPr="0000660E">
        <w:rPr>
          <w:sz w:val="24"/>
          <w:szCs w:val="24"/>
        </w:rPr>
        <w:t>.</w:t>
      </w:r>
      <w:r w:rsidR="0000660E">
        <w:rPr>
          <w:sz w:val="24"/>
          <w:szCs w:val="24"/>
        </w:rPr>
        <w:br/>
      </w:r>
    </w:p>
    <w:p w14:paraId="45E1E9F9" w14:textId="4CA4773B" w:rsidR="00FF2AA7" w:rsidRPr="00E324F0" w:rsidRDefault="00FF2AA7" w:rsidP="00FF2AA7">
      <w:pPr>
        <w:pStyle w:val="ListParagraph"/>
        <w:numPr>
          <w:ilvl w:val="0"/>
          <w:numId w:val="5"/>
        </w:numPr>
        <w:rPr>
          <w:sz w:val="28"/>
          <w:szCs w:val="28"/>
        </w:rPr>
      </w:pPr>
      <w:r w:rsidRPr="00E324F0">
        <w:rPr>
          <w:b/>
          <w:bCs/>
          <w:sz w:val="28"/>
          <w:szCs w:val="28"/>
          <w:u w:val="single"/>
        </w:rPr>
        <w:t>Officer Role</w:t>
      </w:r>
      <w:r w:rsidRPr="00E324F0">
        <w:rPr>
          <w:sz w:val="28"/>
          <w:szCs w:val="28"/>
        </w:rPr>
        <w:t xml:space="preserve"> – President, Vice-President, Treasurer or Secretary (2-year term)</w:t>
      </w:r>
    </w:p>
    <w:p w14:paraId="194598E8" w14:textId="4C7322A7" w:rsidR="00FF2AA7" w:rsidRPr="00E324F0" w:rsidRDefault="00FF2AA7" w:rsidP="00FF2AA7">
      <w:pPr>
        <w:pStyle w:val="ListParagraph"/>
        <w:numPr>
          <w:ilvl w:val="1"/>
          <w:numId w:val="5"/>
        </w:numPr>
        <w:rPr>
          <w:sz w:val="28"/>
          <w:szCs w:val="28"/>
        </w:rPr>
      </w:pPr>
      <w:r w:rsidRPr="00E324F0">
        <w:rPr>
          <w:sz w:val="28"/>
          <w:szCs w:val="28"/>
        </w:rPr>
        <w:t>Nominating Committee to help us recruit talented Officer and Board Members</w:t>
      </w:r>
      <w:r w:rsidR="004539E3" w:rsidRPr="00E324F0">
        <w:rPr>
          <w:sz w:val="28"/>
          <w:szCs w:val="28"/>
        </w:rPr>
        <w:br/>
      </w:r>
    </w:p>
    <w:p w14:paraId="1E1CE881" w14:textId="04498F73" w:rsidR="00FF2AA7" w:rsidRPr="00E324F0" w:rsidRDefault="00FF2AA7" w:rsidP="00FF2AA7">
      <w:pPr>
        <w:pStyle w:val="ListParagraph"/>
        <w:numPr>
          <w:ilvl w:val="0"/>
          <w:numId w:val="5"/>
        </w:numPr>
        <w:rPr>
          <w:sz w:val="28"/>
          <w:szCs w:val="28"/>
        </w:rPr>
      </w:pPr>
      <w:r w:rsidRPr="00E324F0">
        <w:rPr>
          <w:b/>
          <w:bCs/>
          <w:sz w:val="28"/>
          <w:szCs w:val="28"/>
          <w:u w:val="single"/>
        </w:rPr>
        <w:t>Fundraising Committee</w:t>
      </w:r>
      <w:r w:rsidRPr="00E324F0">
        <w:rPr>
          <w:sz w:val="28"/>
          <w:szCs w:val="28"/>
        </w:rPr>
        <w:t xml:space="preserve"> to help us create a strategic approach to fundraising </w:t>
      </w:r>
    </w:p>
    <w:p w14:paraId="1510E447" w14:textId="1FD86A4F" w:rsidR="00FF2AA7" w:rsidRPr="00E324F0" w:rsidRDefault="00FF2AA7" w:rsidP="00FF2AA7">
      <w:pPr>
        <w:pStyle w:val="ListParagraph"/>
        <w:numPr>
          <w:ilvl w:val="1"/>
          <w:numId w:val="5"/>
        </w:numPr>
        <w:rPr>
          <w:sz w:val="28"/>
          <w:szCs w:val="28"/>
        </w:rPr>
      </w:pPr>
      <w:r w:rsidRPr="00E324F0">
        <w:rPr>
          <w:b/>
          <w:bCs/>
          <w:sz w:val="28"/>
          <w:szCs w:val="28"/>
          <w:u w:val="single"/>
        </w:rPr>
        <w:t xml:space="preserve">Book Bonanza </w:t>
      </w:r>
      <w:r w:rsidR="004539E3" w:rsidRPr="00E324F0">
        <w:rPr>
          <w:b/>
          <w:bCs/>
          <w:sz w:val="28"/>
          <w:szCs w:val="28"/>
          <w:u w:val="single"/>
        </w:rPr>
        <w:t>Committee</w:t>
      </w:r>
      <w:r w:rsidR="004539E3" w:rsidRPr="00E324F0">
        <w:rPr>
          <w:sz w:val="28"/>
          <w:szCs w:val="28"/>
        </w:rPr>
        <w:t xml:space="preserve"> </w:t>
      </w:r>
      <w:r w:rsidRPr="00E324F0">
        <w:rPr>
          <w:sz w:val="28"/>
          <w:szCs w:val="28"/>
        </w:rPr>
        <w:t>helps us ensure ongoing supply of books</w:t>
      </w:r>
    </w:p>
    <w:p w14:paraId="73DEF69A" w14:textId="7D3D6C67" w:rsidR="00FF2AA7" w:rsidRPr="00E324F0" w:rsidRDefault="00FF2AA7" w:rsidP="00FF2AA7">
      <w:pPr>
        <w:pStyle w:val="ListParagraph"/>
        <w:numPr>
          <w:ilvl w:val="1"/>
          <w:numId w:val="5"/>
        </w:numPr>
        <w:rPr>
          <w:sz w:val="28"/>
          <w:szCs w:val="28"/>
        </w:rPr>
      </w:pPr>
      <w:r w:rsidRPr="00E324F0">
        <w:rPr>
          <w:b/>
          <w:bCs/>
          <w:sz w:val="28"/>
          <w:szCs w:val="28"/>
          <w:u w:val="single"/>
        </w:rPr>
        <w:t>Gift Basket Committ</w:t>
      </w:r>
      <w:r w:rsidRPr="00E324F0">
        <w:rPr>
          <w:sz w:val="28"/>
          <w:szCs w:val="28"/>
          <w:u w:val="single"/>
        </w:rPr>
        <w:t>ee</w:t>
      </w:r>
      <w:r w:rsidRPr="00E324F0">
        <w:rPr>
          <w:sz w:val="28"/>
          <w:szCs w:val="28"/>
        </w:rPr>
        <w:t xml:space="preserve"> helps us assemble gift baskets with others throughout the year </w:t>
      </w:r>
      <w:r w:rsidR="004539E3" w:rsidRPr="00E324F0">
        <w:rPr>
          <w:sz w:val="28"/>
          <w:szCs w:val="28"/>
        </w:rPr>
        <w:br/>
      </w:r>
    </w:p>
    <w:p w14:paraId="38749D62" w14:textId="6148D891" w:rsidR="004539E3" w:rsidRPr="00E324F0" w:rsidRDefault="004539E3" w:rsidP="004539E3">
      <w:pPr>
        <w:pStyle w:val="ListParagraph"/>
        <w:numPr>
          <w:ilvl w:val="0"/>
          <w:numId w:val="5"/>
        </w:numPr>
        <w:rPr>
          <w:sz w:val="28"/>
          <w:szCs w:val="28"/>
        </w:rPr>
      </w:pPr>
      <w:r w:rsidRPr="00E324F0">
        <w:rPr>
          <w:b/>
          <w:bCs/>
          <w:sz w:val="28"/>
          <w:szCs w:val="28"/>
          <w:u w:val="single"/>
        </w:rPr>
        <w:t>Holiday and Special Event Support</w:t>
      </w:r>
      <w:r w:rsidRPr="00E324F0">
        <w:rPr>
          <w:sz w:val="28"/>
          <w:szCs w:val="28"/>
        </w:rPr>
        <w:t xml:space="preserve"> helps with one of our special events</w:t>
      </w:r>
      <w:r w:rsidR="00BD6111">
        <w:rPr>
          <w:sz w:val="28"/>
          <w:szCs w:val="28"/>
        </w:rPr>
        <w:t>,</w:t>
      </w:r>
      <w:r w:rsidRPr="00E324F0">
        <w:rPr>
          <w:sz w:val="28"/>
          <w:szCs w:val="28"/>
        </w:rPr>
        <w:t xml:space="preserve"> such as our children’s holiday party</w:t>
      </w:r>
      <w:r w:rsidRPr="00E324F0">
        <w:rPr>
          <w:sz w:val="28"/>
          <w:szCs w:val="28"/>
        </w:rPr>
        <w:br/>
      </w:r>
    </w:p>
    <w:p w14:paraId="5E4033AA" w14:textId="6D15AFE0" w:rsidR="004539E3" w:rsidRPr="00E324F0" w:rsidRDefault="004539E3" w:rsidP="004539E3">
      <w:pPr>
        <w:pStyle w:val="ListParagraph"/>
        <w:numPr>
          <w:ilvl w:val="0"/>
          <w:numId w:val="5"/>
        </w:numPr>
        <w:rPr>
          <w:sz w:val="28"/>
          <w:szCs w:val="28"/>
          <w:u w:val="single"/>
        </w:rPr>
      </w:pPr>
      <w:r w:rsidRPr="00E324F0">
        <w:rPr>
          <w:b/>
          <w:bCs/>
          <w:sz w:val="28"/>
          <w:szCs w:val="28"/>
          <w:u w:val="single"/>
        </w:rPr>
        <w:t>Literacy Program</w:t>
      </w:r>
      <w:r w:rsidRPr="00E324F0">
        <w:rPr>
          <w:sz w:val="28"/>
          <w:szCs w:val="28"/>
        </w:rPr>
        <w:t xml:space="preserve"> supports our program in the First and Second Grades by helping select books, assemble reading packets or reading in one of our classrooms</w:t>
      </w:r>
      <w:r w:rsidRPr="00E324F0">
        <w:rPr>
          <w:sz w:val="28"/>
          <w:szCs w:val="28"/>
        </w:rPr>
        <w:br/>
      </w:r>
    </w:p>
    <w:p w14:paraId="5A160C2A" w14:textId="74091883" w:rsidR="004539E3" w:rsidRPr="00E324F0" w:rsidRDefault="004539E3" w:rsidP="004539E3">
      <w:pPr>
        <w:pStyle w:val="ListParagraph"/>
        <w:numPr>
          <w:ilvl w:val="0"/>
          <w:numId w:val="5"/>
        </w:numPr>
        <w:rPr>
          <w:sz w:val="28"/>
          <w:szCs w:val="28"/>
          <w:u w:val="single"/>
        </w:rPr>
      </w:pPr>
      <w:r w:rsidRPr="00E324F0">
        <w:rPr>
          <w:b/>
          <w:bCs/>
          <w:sz w:val="28"/>
          <w:szCs w:val="28"/>
          <w:u w:val="single"/>
        </w:rPr>
        <w:t>Membership Committee</w:t>
      </w:r>
      <w:r w:rsidRPr="00E324F0">
        <w:rPr>
          <w:sz w:val="28"/>
          <w:szCs w:val="28"/>
        </w:rPr>
        <w:t xml:space="preserve"> helps with outreach for members, greets and staffs our event tables</w:t>
      </w:r>
      <w:r w:rsidRPr="00E324F0">
        <w:rPr>
          <w:sz w:val="28"/>
          <w:szCs w:val="28"/>
        </w:rPr>
        <w:br/>
      </w:r>
    </w:p>
    <w:p w14:paraId="5B808907" w14:textId="0C185DA5" w:rsidR="004539E3" w:rsidRPr="00E324F0" w:rsidRDefault="004539E3" w:rsidP="004539E3">
      <w:pPr>
        <w:pStyle w:val="ListParagraph"/>
        <w:numPr>
          <w:ilvl w:val="0"/>
          <w:numId w:val="5"/>
        </w:numPr>
        <w:rPr>
          <w:sz w:val="28"/>
          <w:szCs w:val="28"/>
          <w:u w:val="single"/>
        </w:rPr>
      </w:pPr>
      <w:r w:rsidRPr="00E324F0">
        <w:rPr>
          <w:b/>
          <w:bCs/>
          <w:sz w:val="28"/>
          <w:szCs w:val="28"/>
          <w:u w:val="single"/>
        </w:rPr>
        <w:t>Program Committee</w:t>
      </w:r>
      <w:r w:rsidRPr="00E324F0">
        <w:rPr>
          <w:sz w:val="28"/>
          <w:szCs w:val="28"/>
        </w:rPr>
        <w:t xml:space="preserve"> helps generate program ideas and implements those selected</w:t>
      </w:r>
      <w:r w:rsidR="0075662E">
        <w:rPr>
          <w:sz w:val="28"/>
          <w:szCs w:val="28"/>
        </w:rPr>
        <w:br/>
      </w:r>
    </w:p>
    <w:p w14:paraId="21685D44" w14:textId="1DCD39CB" w:rsidR="004539E3" w:rsidRPr="00E324F0" w:rsidRDefault="004539E3" w:rsidP="0075662E">
      <w:pPr>
        <w:pStyle w:val="ListParagraph"/>
        <w:numPr>
          <w:ilvl w:val="0"/>
          <w:numId w:val="5"/>
        </w:numPr>
        <w:rPr>
          <w:sz w:val="28"/>
          <w:szCs w:val="28"/>
          <w:u w:val="single"/>
        </w:rPr>
      </w:pPr>
      <w:r w:rsidRPr="00E324F0">
        <w:rPr>
          <w:b/>
          <w:bCs/>
          <w:sz w:val="28"/>
          <w:szCs w:val="28"/>
          <w:u w:val="single"/>
        </w:rPr>
        <w:t>Refreshment Team</w:t>
      </w:r>
      <w:r w:rsidRPr="00E324F0">
        <w:rPr>
          <w:sz w:val="28"/>
          <w:szCs w:val="28"/>
        </w:rPr>
        <w:t xml:space="preserve"> organizes and provides refreshments for one of our events</w:t>
      </w:r>
      <w:r w:rsidR="0075662E">
        <w:rPr>
          <w:sz w:val="28"/>
          <w:szCs w:val="28"/>
        </w:rPr>
        <w:br/>
      </w:r>
    </w:p>
    <w:p w14:paraId="4991DBD3" w14:textId="1FF406E6" w:rsidR="004539E3" w:rsidRPr="00E324F0" w:rsidRDefault="004539E3" w:rsidP="0075662E">
      <w:pPr>
        <w:pStyle w:val="ListParagraph"/>
        <w:numPr>
          <w:ilvl w:val="0"/>
          <w:numId w:val="5"/>
        </w:numPr>
        <w:rPr>
          <w:sz w:val="28"/>
          <w:szCs w:val="28"/>
          <w:u w:val="single"/>
        </w:rPr>
      </w:pPr>
      <w:r w:rsidRPr="00E324F0">
        <w:rPr>
          <w:b/>
          <w:bCs/>
          <w:sz w:val="28"/>
          <w:szCs w:val="28"/>
          <w:u w:val="single"/>
        </w:rPr>
        <w:t>Roadies Team</w:t>
      </w:r>
      <w:r w:rsidRPr="00E324F0">
        <w:rPr>
          <w:sz w:val="28"/>
          <w:szCs w:val="28"/>
        </w:rPr>
        <w:t xml:space="preserve"> helps set up and clean up at our events</w:t>
      </w:r>
      <w:r w:rsidRPr="00E324F0">
        <w:rPr>
          <w:sz w:val="28"/>
          <w:szCs w:val="28"/>
        </w:rPr>
        <w:br/>
      </w:r>
    </w:p>
    <w:p w14:paraId="7032E583" w14:textId="695F8746" w:rsidR="004539E3" w:rsidRPr="00E324F0" w:rsidRDefault="004539E3" w:rsidP="004539E3">
      <w:pPr>
        <w:pStyle w:val="ListParagraph"/>
        <w:numPr>
          <w:ilvl w:val="0"/>
          <w:numId w:val="5"/>
        </w:numPr>
        <w:rPr>
          <w:sz w:val="28"/>
          <w:szCs w:val="28"/>
          <w:u w:val="single"/>
        </w:rPr>
      </w:pPr>
      <w:r w:rsidRPr="00E324F0">
        <w:rPr>
          <w:b/>
          <w:bCs/>
          <w:sz w:val="28"/>
          <w:szCs w:val="28"/>
          <w:u w:val="single"/>
        </w:rPr>
        <w:t>Publicity Committee</w:t>
      </w:r>
      <w:r w:rsidRPr="00E324F0">
        <w:rPr>
          <w:sz w:val="28"/>
          <w:szCs w:val="28"/>
          <w:u w:val="single"/>
        </w:rPr>
        <w:t xml:space="preserve"> </w:t>
      </w:r>
      <w:r w:rsidRPr="00E324F0">
        <w:rPr>
          <w:sz w:val="28"/>
          <w:szCs w:val="28"/>
        </w:rPr>
        <w:t>helps us coordinate and expand how we publicize our work</w:t>
      </w:r>
      <w:r w:rsidRPr="00E324F0">
        <w:rPr>
          <w:sz w:val="28"/>
          <w:szCs w:val="28"/>
        </w:rPr>
        <w:br/>
      </w:r>
    </w:p>
    <w:p w14:paraId="54589808" w14:textId="42A92611" w:rsidR="004539E3" w:rsidRPr="00E324F0" w:rsidRDefault="004539E3" w:rsidP="004539E3">
      <w:pPr>
        <w:pStyle w:val="ListParagraph"/>
        <w:numPr>
          <w:ilvl w:val="0"/>
          <w:numId w:val="5"/>
        </w:numPr>
        <w:rPr>
          <w:sz w:val="28"/>
          <w:szCs w:val="28"/>
          <w:u w:val="single"/>
        </w:rPr>
      </w:pPr>
      <w:r w:rsidRPr="00E324F0">
        <w:rPr>
          <w:b/>
          <w:bCs/>
          <w:sz w:val="28"/>
          <w:szCs w:val="28"/>
          <w:u w:val="single"/>
        </w:rPr>
        <w:t>Art Show Committee</w:t>
      </w:r>
      <w:r w:rsidRPr="00E324F0">
        <w:rPr>
          <w:sz w:val="28"/>
          <w:szCs w:val="28"/>
        </w:rPr>
        <w:t xml:space="preserve"> sets u</w:t>
      </w:r>
      <w:r w:rsidR="00BD6111">
        <w:rPr>
          <w:sz w:val="28"/>
          <w:szCs w:val="28"/>
        </w:rPr>
        <w:t>p</w:t>
      </w:r>
      <w:r w:rsidRPr="00E324F0">
        <w:rPr>
          <w:sz w:val="28"/>
          <w:szCs w:val="28"/>
        </w:rPr>
        <w:t xml:space="preserve"> displays of school artwork throughout the year</w:t>
      </w:r>
      <w:r w:rsidRPr="00E324F0">
        <w:rPr>
          <w:sz w:val="28"/>
          <w:szCs w:val="28"/>
        </w:rPr>
        <w:br/>
      </w:r>
    </w:p>
    <w:p w14:paraId="20F10714" w14:textId="16350BF4" w:rsidR="004539E3" w:rsidRPr="00E324F0" w:rsidRDefault="004539E3" w:rsidP="004539E3">
      <w:pPr>
        <w:pStyle w:val="ListParagraph"/>
        <w:numPr>
          <w:ilvl w:val="0"/>
          <w:numId w:val="5"/>
        </w:numPr>
        <w:rPr>
          <w:sz w:val="28"/>
          <w:szCs w:val="28"/>
          <w:u w:val="single"/>
        </w:rPr>
      </w:pPr>
      <w:r w:rsidRPr="00E324F0">
        <w:rPr>
          <w:b/>
          <w:bCs/>
          <w:sz w:val="28"/>
          <w:szCs w:val="28"/>
          <w:u w:val="single"/>
        </w:rPr>
        <w:t xml:space="preserve">Little </w:t>
      </w:r>
      <w:r w:rsidR="0075662E">
        <w:rPr>
          <w:b/>
          <w:bCs/>
          <w:sz w:val="28"/>
          <w:szCs w:val="28"/>
          <w:u w:val="single"/>
        </w:rPr>
        <w:t xml:space="preserve">Free </w:t>
      </w:r>
      <w:r w:rsidRPr="00E324F0">
        <w:rPr>
          <w:b/>
          <w:bCs/>
          <w:sz w:val="28"/>
          <w:szCs w:val="28"/>
          <w:u w:val="single"/>
        </w:rPr>
        <w:t>Library Committee</w:t>
      </w:r>
      <w:r w:rsidRPr="00E324F0">
        <w:rPr>
          <w:sz w:val="28"/>
          <w:szCs w:val="28"/>
        </w:rPr>
        <w:t xml:space="preserve"> helps facilitate this new venture with </w:t>
      </w:r>
      <w:r w:rsidRPr="00BD6111">
        <w:rPr>
          <w:b/>
          <w:bCs/>
          <w:sz w:val="28"/>
          <w:szCs w:val="28"/>
        </w:rPr>
        <w:t xml:space="preserve">Little </w:t>
      </w:r>
      <w:r w:rsidR="0075662E">
        <w:rPr>
          <w:b/>
          <w:bCs/>
          <w:sz w:val="28"/>
          <w:szCs w:val="28"/>
        </w:rPr>
        <w:t xml:space="preserve">Free </w:t>
      </w:r>
      <w:r w:rsidRPr="00BD6111">
        <w:rPr>
          <w:b/>
          <w:bCs/>
          <w:sz w:val="28"/>
          <w:szCs w:val="28"/>
        </w:rPr>
        <w:t>Libraries</w:t>
      </w:r>
      <w:r w:rsidRPr="00E324F0">
        <w:rPr>
          <w:sz w:val="28"/>
          <w:szCs w:val="28"/>
        </w:rPr>
        <w:t xml:space="preserve"> throughout our community</w:t>
      </w:r>
      <w:r w:rsidRPr="00E324F0">
        <w:rPr>
          <w:sz w:val="28"/>
          <w:szCs w:val="28"/>
        </w:rPr>
        <w:br/>
      </w:r>
    </w:p>
    <w:p w14:paraId="5FA25D09" w14:textId="7D510FA4" w:rsidR="004539E3" w:rsidRPr="0075662E" w:rsidRDefault="004539E3" w:rsidP="004539E3">
      <w:pPr>
        <w:pStyle w:val="ListParagraph"/>
        <w:numPr>
          <w:ilvl w:val="0"/>
          <w:numId w:val="5"/>
        </w:numPr>
        <w:rPr>
          <w:sz w:val="28"/>
          <w:szCs w:val="28"/>
          <w:u w:val="single"/>
        </w:rPr>
      </w:pPr>
      <w:r w:rsidRPr="00E324F0">
        <w:rPr>
          <w:b/>
          <w:bCs/>
          <w:sz w:val="28"/>
          <w:szCs w:val="28"/>
          <w:u w:val="single"/>
        </w:rPr>
        <w:t xml:space="preserve">Friendly </w:t>
      </w:r>
      <w:proofErr w:type="spellStart"/>
      <w:r w:rsidRPr="00E324F0">
        <w:rPr>
          <w:b/>
          <w:bCs/>
          <w:sz w:val="28"/>
          <w:szCs w:val="28"/>
          <w:u w:val="single"/>
        </w:rPr>
        <w:t>Krafts</w:t>
      </w:r>
      <w:proofErr w:type="spellEnd"/>
      <w:r w:rsidRPr="00E324F0">
        <w:rPr>
          <w:b/>
          <w:bCs/>
          <w:sz w:val="28"/>
          <w:szCs w:val="28"/>
          <w:u w:val="single"/>
        </w:rPr>
        <w:t xml:space="preserve"> 4 Kids Committee</w:t>
      </w:r>
      <w:r w:rsidRPr="00E324F0">
        <w:rPr>
          <w:sz w:val="28"/>
          <w:szCs w:val="28"/>
        </w:rPr>
        <w:t xml:space="preserve"> creates</w:t>
      </w:r>
      <w:r w:rsidR="00E324F0">
        <w:rPr>
          <w:sz w:val="28"/>
          <w:szCs w:val="28"/>
        </w:rPr>
        <w:t>,</w:t>
      </w:r>
      <w:r w:rsidRPr="00E324F0">
        <w:rPr>
          <w:sz w:val="28"/>
          <w:szCs w:val="28"/>
        </w:rPr>
        <w:t xml:space="preserve"> organizes and stock</w:t>
      </w:r>
      <w:r w:rsidR="00E324F0">
        <w:rPr>
          <w:sz w:val="28"/>
          <w:szCs w:val="28"/>
        </w:rPr>
        <w:t>s</w:t>
      </w:r>
      <w:r w:rsidRPr="00E324F0">
        <w:rPr>
          <w:sz w:val="28"/>
          <w:szCs w:val="28"/>
        </w:rPr>
        <w:t xml:space="preserve"> the “Take and Make</w:t>
      </w:r>
      <w:r w:rsidR="00BD6111">
        <w:rPr>
          <w:sz w:val="28"/>
          <w:szCs w:val="28"/>
        </w:rPr>
        <w:t>”</w:t>
      </w:r>
      <w:r w:rsidRPr="00E324F0">
        <w:rPr>
          <w:sz w:val="28"/>
          <w:szCs w:val="28"/>
        </w:rPr>
        <w:t xml:space="preserve"> </w:t>
      </w:r>
      <w:r w:rsidR="00BD6111">
        <w:rPr>
          <w:sz w:val="28"/>
          <w:szCs w:val="28"/>
        </w:rPr>
        <w:t>l</w:t>
      </w:r>
      <w:r w:rsidRPr="00E324F0">
        <w:rPr>
          <w:sz w:val="28"/>
          <w:szCs w:val="28"/>
        </w:rPr>
        <w:t>iteracy based kits for younger patrons of the library</w:t>
      </w:r>
    </w:p>
    <w:sectPr w:rsidR="004539E3" w:rsidRPr="0075662E" w:rsidSect="00084CDD">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238E0"/>
    <w:multiLevelType w:val="hybridMultilevel"/>
    <w:tmpl w:val="6B2870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672E8E"/>
    <w:multiLevelType w:val="hybridMultilevel"/>
    <w:tmpl w:val="69FC85EA"/>
    <w:lvl w:ilvl="0" w:tplc="EDA0ADE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BD41211"/>
    <w:multiLevelType w:val="hybridMultilevel"/>
    <w:tmpl w:val="693CA5FC"/>
    <w:lvl w:ilvl="0" w:tplc="EDA0ADE4">
      <w:start w:val="1"/>
      <w:numFmt w:val="bullet"/>
      <w:lvlText w:val=""/>
      <w:lvlJc w:val="left"/>
      <w:pPr>
        <w:ind w:left="720" w:hanging="360"/>
      </w:pPr>
      <w:rPr>
        <w:rFonts w:ascii="Symbol" w:hAnsi="Symbol" w:hint="default"/>
      </w:rPr>
    </w:lvl>
    <w:lvl w:ilvl="1" w:tplc="EDA0ADE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EC3D06"/>
    <w:multiLevelType w:val="hybridMultilevel"/>
    <w:tmpl w:val="C16007AE"/>
    <w:lvl w:ilvl="0" w:tplc="4184D228">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D0E71CD"/>
    <w:multiLevelType w:val="hybridMultilevel"/>
    <w:tmpl w:val="05A00B1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68858567">
    <w:abstractNumId w:val="1"/>
  </w:num>
  <w:num w:numId="2" w16cid:durableId="1940411179">
    <w:abstractNumId w:val="4"/>
  </w:num>
  <w:num w:numId="3" w16cid:durableId="154418274">
    <w:abstractNumId w:val="0"/>
  </w:num>
  <w:num w:numId="4" w16cid:durableId="35082264">
    <w:abstractNumId w:val="3"/>
  </w:num>
  <w:num w:numId="5" w16cid:durableId="49233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FE8"/>
    <w:rsid w:val="0000660E"/>
    <w:rsid w:val="00084CDD"/>
    <w:rsid w:val="001E6377"/>
    <w:rsid w:val="002B634C"/>
    <w:rsid w:val="003379B5"/>
    <w:rsid w:val="003724B4"/>
    <w:rsid w:val="003D31BF"/>
    <w:rsid w:val="004539E3"/>
    <w:rsid w:val="00455A50"/>
    <w:rsid w:val="007429BD"/>
    <w:rsid w:val="0075662E"/>
    <w:rsid w:val="00855B54"/>
    <w:rsid w:val="008D3898"/>
    <w:rsid w:val="00A247F3"/>
    <w:rsid w:val="00AB1C35"/>
    <w:rsid w:val="00AE3FE8"/>
    <w:rsid w:val="00B025A5"/>
    <w:rsid w:val="00B719D2"/>
    <w:rsid w:val="00BD6111"/>
    <w:rsid w:val="00C65918"/>
    <w:rsid w:val="00E324F0"/>
    <w:rsid w:val="00FC642A"/>
    <w:rsid w:val="00FF2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A4272"/>
  <w15:chartTrackingRefBased/>
  <w15:docId w15:val="{F85024A4-2B02-40E2-83DC-DDC1D8867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1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642A"/>
    <w:pPr>
      <w:ind w:left="720"/>
      <w:contextualSpacing/>
    </w:pPr>
  </w:style>
  <w:style w:type="character" w:styleId="Hyperlink">
    <w:name w:val="Hyperlink"/>
    <w:basedOn w:val="DefaultParagraphFont"/>
    <w:uiPriority w:val="99"/>
    <w:unhideWhenUsed/>
    <w:rsid w:val="004539E3"/>
    <w:rPr>
      <w:color w:val="0563C1" w:themeColor="hyperlink"/>
      <w:u w:val="single"/>
    </w:rPr>
  </w:style>
  <w:style w:type="character" w:styleId="UnresolvedMention">
    <w:name w:val="Unresolved Mention"/>
    <w:basedOn w:val="DefaultParagraphFont"/>
    <w:uiPriority w:val="99"/>
    <w:semiHidden/>
    <w:unhideWhenUsed/>
    <w:rsid w:val="00453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FOSFTL" TargetMode="External"/><Relationship Id="rId13"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facebook.com/FOSFTL" TargetMode="Externa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3E8CF9-2424-47A6-B69C-311CC3EB7AF2}"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US"/>
        </a:p>
      </dgm:t>
    </dgm:pt>
    <dgm:pt modelId="{106793D6-9FD4-48FA-B34A-181A2AB1D1CF}">
      <dgm:prSet phldrT="[Text]"/>
      <dgm:spPr/>
      <dgm:t>
        <a:bodyPr/>
        <a:lstStyle/>
        <a:p>
          <a:r>
            <a:rPr lang="en-US"/>
            <a:t>Who are we?</a:t>
          </a:r>
        </a:p>
      </dgm:t>
    </dgm:pt>
    <dgm:pt modelId="{2D214136-7225-4A2E-A593-8D554E142DFA}" type="parTrans" cxnId="{5840D34F-846E-4622-A41F-3A4A9A81F764}">
      <dgm:prSet/>
      <dgm:spPr/>
      <dgm:t>
        <a:bodyPr/>
        <a:lstStyle/>
        <a:p>
          <a:endParaRPr lang="en-US"/>
        </a:p>
      </dgm:t>
    </dgm:pt>
    <dgm:pt modelId="{F43BACB5-655D-4E6C-A033-DA062FE07C4D}" type="sibTrans" cxnId="{5840D34F-846E-4622-A41F-3A4A9A81F764}">
      <dgm:prSet/>
      <dgm:spPr/>
      <dgm:t>
        <a:bodyPr/>
        <a:lstStyle/>
        <a:p>
          <a:endParaRPr lang="en-US"/>
        </a:p>
      </dgm:t>
    </dgm:pt>
    <dgm:pt modelId="{6D83292E-B825-48B6-BECE-1DC4B18EECC1}">
      <dgm:prSet phldrT="[Text]"/>
      <dgm:spPr/>
      <dgm:t>
        <a:bodyPr/>
        <a:lstStyle/>
        <a:p>
          <a:r>
            <a:rPr lang="en-US" b="1"/>
            <a:t>The Friends of the Sherrills Ford-Terrell Library </a:t>
          </a:r>
          <a:r>
            <a:rPr lang="en-US"/>
            <a:t>is a local non-profit 501(c) (3) organization comprised of members of the community.  We are dedicated to supporting the mission of the Catawba County Library System, encouraging reading, expanding literacy, providing cultural opportunities, and inspiring a passion for life-long learning in our community.</a:t>
          </a:r>
        </a:p>
      </dgm:t>
    </dgm:pt>
    <dgm:pt modelId="{93EB75A5-0C24-47FC-8620-4EFF535B2287}" type="parTrans" cxnId="{2A13FAB6-1D74-4A22-A351-E3FC17FF0FED}">
      <dgm:prSet/>
      <dgm:spPr/>
      <dgm:t>
        <a:bodyPr/>
        <a:lstStyle/>
        <a:p>
          <a:endParaRPr lang="en-US"/>
        </a:p>
      </dgm:t>
    </dgm:pt>
    <dgm:pt modelId="{56D55FCF-BD7D-4124-A4F4-43B6C031A787}" type="sibTrans" cxnId="{2A13FAB6-1D74-4A22-A351-E3FC17FF0FED}">
      <dgm:prSet/>
      <dgm:spPr/>
      <dgm:t>
        <a:bodyPr/>
        <a:lstStyle/>
        <a:p>
          <a:endParaRPr lang="en-US"/>
        </a:p>
      </dgm:t>
    </dgm:pt>
    <dgm:pt modelId="{A8FE72DF-05AD-46F1-B538-5017A5DE3D87}">
      <dgm:prSet phldrT="[Text]"/>
      <dgm:spPr/>
      <dgm:t>
        <a:bodyPr/>
        <a:lstStyle/>
        <a:p>
          <a:r>
            <a:rPr lang="en-US"/>
            <a:t>What do we do?</a:t>
          </a:r>
        </a:p>
      </dgm:t>
    </dgm:pt>
    <dgm:pt modelId="{EBC7D1CE-192C-4083-944A-5E6AB23A313B}" type="parTrans" cxnId="{641CDF7F-CBA9-46F9-81E7-8A47213541AD}">
      <dgm:prSet/>
      <dgm:spPr/>
      <dgm:t>
        <a:bodyPr/>
        <a:lstStyle/>
        <a:p>
          <a:endParaRPr lang="en-US"/>
        </a:p>
      </dgm:t>
    </dgm:pt>
    <dgm:pt modelId="{0D7B610B-E983-4DF6-A2E1-5B0503FC8C3E}" type="sibTrans" cxnId="{641CDF7F-CBA9-46F9-81E7-8A47213541AD}">
      <dgm:prSet/>
      <dgm:spPr/>
      <dgm:t>
        <a:bodyPr/>
        <a:lstStyle/>
        <a:p>
          <a:endParaRPr lang="en-US"/>
        </a:p>
      </dgm:t>
    </dgm:pt>
    <dgm:pt modelId="{AE86C9B7-136B-42DC-A912-8EA5B96B4415}">
      <dgm:prSet phldrT="[Text]"/>
      <dgm:spPr/>
      <dgm:t>
        <a:bodyPr/>
        <a:lstStyle/>
        <a:p>
          <a:r>
            <a:rPr lang="en-US" u="sng"/>
            <a:t>Support Library Programs </a:t>
          </a:r>
          <a:r>
            <a:rPr lang="en-US"/>
            <a:t>such as the Summer Reading Program for adults and children</a:t>
          </a:r>
        </a:p>
      </dgm:t>
    </dgm:pt>
    <dgm:pt modelId="{4DE84368-127A-4020-A5D4-D4E0DC266FA1}" type="parTrans" cxnId="{C6E0F972-08B0-476F-9235-05F5704D8A00}">
      <dgm:prSet/>
      <dgm:spPr/>
      <dgm:t>
        <a:bodyPr/>
        <a:lstStyle/>
        <a:p>
          <a:endParaRPr lang="en-US"/>
        </a:p>
      </dgm:t>
    </dgm:pt>
    <dgm:pt modelId="{D9CE75D8-7E6F-474B-AB56-3DFEAF3A6314}" type="sibTrans" cxnId="{C6E0F972-08B0-476F-9235-05F5704D8A00}">
      <dgm:prSet/>
      <dgm:spPr/>
      <dgm:t>
        <a:bodyPr/>
        <a:lstStyle/>
        <a:p>
          <a:endParaRPr lang="en-US"/>
        </a:p>
      </dgm:t>
    </dgm:pt>
    <dgm:pt modelId="{D02F6678-F522-45F7-AD34-2F552ECD4BDC}">
      <dgm:prSet phldrT="[Text]"/>
      <dgm:spPr/>
      <dgm:t>
        <a:bodyPr/>
        <a:lstStyle/>
        <a:p>
          <a:r>
            <a:rPr lang="en-US"/>
            <a:t>What do you get?</a:t>
          </a:r>
        </a:p>
      </dgm:t>
    </dgm:pt>
    <dgm:pt modelId="{A46AB281-946E-452D-BE81-7E71F7742404}" type="parTrans" cxnId="{2D8C5037-B130-4844-8B3D-4FC35C47C720}">
      <dgm:prSet/>
      <dgm:spPr/>
      <dgm:t>
        <a:bodyPr/>
        <a:lstStyle/>
        <a:p>
          <a:endParaRPr lang="en-US"/>
        </a:p>
      </dgm:t>
    </dgm:pt>
    <dgm:pt modelId="{D998D62A-CC28-450A-9866-0EAA52733056}" type="sibTrans" cxnId="{2D8C5037-B130-4844-8B3D-4FC35C47C720}">
      <dgm:prSet/>
      <dgm:spPr/>
      <dgm:t>
        <a:bodyPr/>
        <a:lstStyle/>
        <a:p>
          <a:endParaRPr lang="en-US"/>
        </a:p>
      </dgm:t>
    </dgm:pt>
    <dgm:pt modelId="{82752E1B-FE5D-4885-B217-929ACE8F8C75}">
      <dgm:prSet phldrT="[Text]"/>
      <dgm:spPr/>
      <dgm:t>
        <a:bodyPr/>
        <a:lstStyle/>
        <a:p>
          <a:r>
            <a:rPr lang="en-US"/>
            <a:t>Besides the enjoyment of supporting community literacy initiatives and cultural events, your annual membership includes:</a:t>
          </a:r>
        </a:p>
      </dgm:t>
    </dgm:pt>
    <dgm:pt modelId="{C5D39D08-0E54-484F-810A-CC88FA43DAA1}" type="parTrans" cxnId="{4C368DD6-A181-4DAC-895D-EFFFCD1FCD0B}">
      <dgm:prSet/>
      <dgm:spPr/>
      <dgm:t>
        <a:bodyPr/>
        <a:lstStyle/>
        <a:p>
          <a:endParaRPr lang="en-US"/>
        </a:p>
      </dgm:t>
    </dgm:pt>
    <dgm:pt modelId="{1DBF61A0-05AF-4840-A1FE-656B86167635}" type="sibTrans" cxnId="{4C368DD6-A181-4DAC-895D-EFFFCD1FCD0B}">
      <dgm:prSet/>
      <dgm:spPr/>
      <dgm:t>
        <a:bodyPr/>
        <a:lstStyle/>
        <a:p>
          <a:endParaRPr lang="en-US"/>
        </a:p>
      </dgm:t>
    </dgm:pt>
    <dgm:pt modelId="{BA5C1840-9A54-4B73-9B3B-2CE90DF2EA56}">
      <dgm:prSet phldrT="[Text]"/>
      <dgm:spPr/>
      <dgm:t>
        <a:bodyPr/>
        <a:lstStyle/>
        <a:p>
          <a:r>
            <a:rPr lang="en-US" b="1"/>
            <a:t>"The Friendly News"</a:t>
          </a:r>
          <a:r>
            <a:rPr lang="en-US" b="0"/>
            <a:t> periodic newsletters which keep you up to date on activities, events, and volunteer opportunities</a:t>
          </a:r>
          <a:endParaRPr lang="en-US" b="1"/>
        </a:p>
      </dgm:t>
    </dgm:pt>
    <dgm:pt modelId="{82387C8A-98FD-4567-9E2B-36DFF823004C}" type="parTrans" cxnId="{5DF79AE7-E962-48FB-BCC9-2DF46A82EC0C}">
      <dgm:prSet/>
      <dgm:spPr/>
      <dgm:t>
        <a:bodyPr/>
        <a:lstStyle/>
        <a:p>
          <a:endParaRPr lang="en-US"/>
        </a:p>
      </dgm:t>
    </dgm:pt>
    <dgm:pt modelId="{5DDF43EC-AE3E-4E85-B886-19C72F71947A}" type="sibTrans" cxnId="{5DF79AE7-E962-48FB-BCC9-2DF46A82EC0C}">
      <dgm:prSet/>
      <dgm:spPr/>
      <dgm:t>
        <a:bodyPr/>
        <a:lstStyle/>
        <a:p>
          <a:endParaRPr lang="en-US"/>
        </a:p>
      </dgm:t>
    </dgm:pt>
    <dgm:pt modelId="{C033B87B-4443-442C-9566-D4B98BC10E1C}">
      <dgm:prSet phldrT="[Text]"/>
      <dgm:spPr/>
      <dgm:t>
        <a:bodyPr/>
        <a:lstStyle/>
        <a:p>
          <a:r>
            <a:rPr lang="en-US" u="sng"/>
            <a:t>Provide Community Programs </a:t>
          </a:r>
          <a:r>
            <a:rPr lang="en-US"/>
            <a:t>throughout the year that offer broad learning opportunities for all ages</a:t>
          </a:r>
        </a:p>
      </dgm:t>
    </dgm:pt>
    <dgm:pt modelId="{C7944BC7-1AC3-4F4F-93C5-117457FD7610}" type="parTrans" cxnId="{3F146FFD-FD7E-44A5-8C90-F6F414696232}">
      <dgm:prSet/>
      <dgm:spPr/>
      <dgm:t>
        <a:bodyPr/>
        <a:lstStyle/>
        <a:p>
          <a:endParaRPr lang="en-US"/>
        </a:p>
      </dgm:t>
    </dgm:pt>
    <dgm:pt modelId="{A62CB8FA-C72B-45B1-8A01-1388AB1915C8}" type="sibTrans" cxnId="{3F146FFD-FD7E-44A5-8C90-F6F414696232}">
      <dgm:prSet/>
      <dgm:spPr/>
      <dgm:t>
        <a:bodyPr/>
        <a:lstStyle/>
        <a:p>
          <a:endParaRPr lang="en-US"/>
        </a:p>
      </dgm:t>
    </dgm:pt>
    <dgm:pt modelId="{11B9D16E-A540-46A5-8289-B2AE61ED2656}">
      <dgm:prSet phldrT="[Text]"/>
      <dgm:spPr/>
      <dgm:t>
        <a:bodyPr/>
        <a:lstStyle/>
        <a:p>
          <a:r>
            <a:rPr lang="en-US" u="sng"/>
            <a:t>Facilitate Literacy Programs </a:t>
          </a:r>
          <a:r>
            <a:rPr lang="en-US"/>
            <a:t>at Sherrills Ford and Catawba Elementary</a:t>
          </a:r>
        </a:p>
      </dgm:t>
    </dgm:pt>
    <dgm:pt modelId="{CA6B0666-4021-4BB6-9351-F7336261AF40}" type="parTrans" cxnId="{896A2D1C-B762-4596-85FC-95D717F690F0}">
      <dgm:prSet/>
      <dgm:spPr/>
      <dgm:t>
        <a:bodyPr/>
        <a:lstStyle/>
        <a:p>
          <a:endParaRPr lang="en-US"/>
        </a:p>
      </dgm:t>
    </dgm:pt>
    <dgm:pt modelId="{C5013E03-6755-48F3-9A13-827221D32E4E}" type="sibTrans" cxnId="{896A2D1C-B762-4596-85FC-95D717F690F0}">
      <dgm:prSet/>
      <dgm:spPr/>
      <dgm:t>
        <a:bodyPr/>
        <a:lstStyle/>
        <a:p>
          <a:endParaRPr lang="en-US"/>
        </a:p>
      </dgm:t>
    </dgm:pt>
    <dgm:pt modelId="{2298E979-0E1E-4AB7-BDD6-049501A35F4C}">
      <dgm:prSet phldrT="[Text]"/>
      <dgm:spPr/>
      <dgm:t>
        <a:bodyPr/>
        <a:lstStyle/>
        <a:p>
          <a:r>
            <a:rPr lang="en-US" u="sng"/>
            <a:t>Advocate for the Library </a:t>
          </a:r>
          <a:r>
            <a:rPr lang="en-US"/>
            <a:t>by offering support and resources to fill needs not covered by their budget</a:t>
          </a:r>
        </a:p>
      </dgm:t>
    </dgm:pt>
    <dgm:pt modelId="{852B6235-3990-4D71-8A59-9053BC3A6012}" type="parTrans" cxnId="{F490D9B1-847B-4278-8623-06760AE33E71}">
      <dgm:prSet/>
      <dgm:spPr/>
      <dgm:t>
        <a:bodyPr/>
        <a:lstStyle/>
        <a:p>
          <a:endParaRPr lang="en-US"/>
        </a:p>
      </dgm:t>
    </dgm:pt>
    <dgm:pt modelId="{3DD5FFAB-50FF-4E46-826E-4E3BF3E46935}" type="sibTrans" cxnId="{F490D9B1-847B-4278-8623-06760AE33E71}">
      <dgm:prSet/>
      <dgm:spPr/>
      <dgm:t>
        <a:bodyPr/>
        <a:lstStyle/>
        <a:p>
          <a:endParaRPr lang="en-US"/>
        </a:p>
      </dgm:t>
    </dgm:pt>
    <dgm:pt modelId="{55A4DF9A-D6E0-430C-BCF3-B0459DD5592B}">
      <dgm:prSet phldrT="[Text]"/>
      <dgm:spPr/>
      <dgm:t>
        <a:bodyPr/>
        <a:lstStyle/>
        <a:p>
          <a:r>
            <a:rPr lang="en-US" b="1"/>
            <a:t>Priority Access</a:t>
          </a:r>
          <a:r>
            <a:rPr lang="en-US" b="0"/>
            <a:t> to unique, fun, and enriching programs</a:t>
          </a:r>
          <a:endParaRPr lang="en-US" b="1"/>
        </a:p>
      </dgm:t>
    </dgm:pt>
    <dgm:pt modelId="{9BB314D2-6B7C-432B-9389-7FFB01A8DB69}" type="parTrans" cxnId="{8EB764A8-C59D-4057-9AFC-11F9B44E653E}">
      <dgm:prSet/>
      <dgm:spPr/>
      <dgm:t>
        <a:bodyPr/>
        <a:lstStyle/>
        <a:p>
          <a:endParaRPr lang="en-US"/>
        </a:p>
      </dgm:t>
    </dgm:pt>
    <dgm:pt modelId="{5B9BADC7-248B-4D30-894A-82255BA96EE7}" type="sibTrans" cxnId="{8EB764A8-C59D-4057-9AFC-11F9B44E653E}">
      <dgm:prSet/>
      <dgm:spPr/>
      <dgm:t>
        <a:bodyPr/>
        <a:lstStyle/>
        <a:p>
          <a:endParaRPr lang="en-US"/>
        </a:p>
      </dgm:t>
    </dgm:pt>
    <dgm:pt modelId="{BA12E1FB-BDE8-43DC-ADF3-22BEC602DFC7}">
      <dgm:prSet phldrT="[Text]"/>
      <dgm:spPr/>
      <dgm:t>
        <a:bodyPr/>
        <a:lstStyle/>
        <a:p>
          <a:r>
            <a:rPr lang="en-US" b="0"/>
            <a:t>Many opportunities to </a:t>
          </a:r>
          <a:r>
            <a:rPr lang="en-US" b="1"/>
            <a:t>Get Involved</a:t>
          </a:r>
          <a:r>
            <a:rPr lang="en-US" b="0"/>
            <a:t> (see  other  side of this form  for a complete list)</a:t>
          </a:r>
        </a:p>
      </dgm:t>
    </dgm:pt>
    <dgm:pt modelId="{8F4D3F15-6923-4C31-85B4-6E5CBDCFD120}" type="parTrans" cxnId="{59F1799B-9E81-47A3-BAD8-69B7A8241152}">
      <dgm:prSet/>
      <dgm:spPr/>
      <dgm:t>
        <a:bodyPr/>
        <a:lstStyle/>
        <a:p>
          <a:endParaRPr lang="en-US"/>
        </a:p>
      </dgm:t>
    </dgm:pt>
    <dgm:pt modelId="{21AB0AAF-35A2-4562-BF0E-75D824968E09}" type="sibTrans" cxnId="{59F1799B-9E81-47A3-BAD8-69B7A8241152}">
      <dgm:prSet/>
      <dgm:spPr/>
      <dgm:t>
        <a:bodyPr/>
        <a:lstStyle/>
        <a:p>
          <a:endParaRPr lang="en-US"/>
        </a:p>
      </dgm:t>
    </dgm:pt>
    <dgm:pt modelId="{77E299CD-5C4A-4212-A2F3-072ECF618DBA}" type="pres">
      <dgm:prSet presAssocID="{E33E8CF9-2424-47A6-B69C-311CC3EB7AF2}" presName="Name0" presStyleCnt="0">
        <dgm:presLayoutVars>
          <dgm:dir/>
          <dgm:animLvl val="lvl"/>
          <dgm:resizeHandles val="exact"/>
        </dgm:presLayoutVars>
      </dgm:prSet>
      <dgm:spPr/>
    </dgm:pt>
    <dgm:pt modelId="{207EE031-8A8A-4C1C-A2A0-7D5AEE64F010}" type="pres">
      <dgm:prSet presAssocID="{106793D6-9FD4-48FA-B34A-181A2AB1D1CF}" presName="composite" presStyleCnt="0"/>
      <dgm:spPr/>
    </dgm:pt>
    <dgm:pt modelId="{9D074EA2-C27D-46BB-99B4-BFB8EB0526D7}" type="pres">
      <dgm:prSet presAssocID="{106793D6-9FD4-48FA-B34A-181A2AB1D1CF}" presName="parTx" presStyleLbl="alignNode1" presStyleIdx="0" presStyleCnt="3">
        <dgm:presLayoutVars>
          <dgm:chMax val="0"/>
          <dgm:chPref val="0"/>
          <dgm:bulletEnabled val="1"/>
        </dgm:presLayoutVars>
      </dgm:prSet>
      <dgm:spPr/>
    </dgm:pt>
    <dgm:pt modelId="{245CBC26-2D2F-4305-A6F1-95A80330A483}" type="pres">
      <dgm:prSet presAssocID="{106793D6-9FD4-48FA-B34A-181A2AB1D1CF}" presName="desTx" presStyleLbl="alignAccFollowNode1" presStyleIdx="0" presStyleCnt="3">
        <dgm:presLayoutVars>
          <dgm:bulletEnabled val="1"/>
        </dgm:presLayoutVars>
      </dgm:prSet>
      <dgm:spPr/>
    </dgm:pt>
    <dgm:pt modelId="{FC4DACC3-77F6-4543-92BB-AE829D3A7BC4}" type="pres">
      <dgm:prSet presAssocID="{F43BACB5-655D-4E6C-A033-DA062FE07C4D}" presName="space" presStyleCnt="0"/>
      <dgm:spPr/>
    </dgm:pt>
    <dgm:pt modelId="{17F26031-3525-4051-B8D9-AF81B3A683B9}" type="pres">
      <dgm:prSet presAssocID="{A8FE72DF-05AD-46F1-B538-5017A5DE3D87}" presName="composite" presStyleCnt="0"/>
      <dgm:spPr/>
    </dgm:pt>
    <dgm:pt modelId="{6CCA462B-4F5A-42A1-91A7-7B5974F77A54}" type="pres">
      <dgm:prSet presAssocID="{A8FE72DF-05AD-46F1-B538-5017A5DE3D87}" presName="parTx" presStyleLbl="alignNode1" presStyleIdx="1" presStyleCnt="3">
        <dgm:presLayoutVars>
          <dgm:chMax val="0"/>
          <dgm:chPref val="0"/>
          <dgm:bulletEnabled val="1"/>
        </dgm:presLayoutVars>
      </dgm:prSet>
      <dgm:spPr/>
    </dgm:pt>
    <dgm:pt modelId="{303A4853-B31F-4C36-ABE4-C601EA2CD0B8}" type="pres">
      <dgm:prSet presAssocID="{A8FE72DF-05AD-46F1-B538-5017A5DE3D87}" presName="desTx" presStyleLbl="alignAccFollowNode1" presStyleIdx="1" presStyleCnt="3">
        <dgm:presLayoutVars>
          <dgm:bulletEnabled val="1"/>
        </dgm:presLayoutVars>
      </dgm:prSet>
      <dgm:spPr/>
    </dgm:pt>
    <dgm:pt modelId="{6ABFDF70-EBAD-4A3D-A2BF-2FDB83A4ABFF}" type="pres">
      <dgm:prSet presAssocID="{0D7B610B-E983-4DF6-A2E1-5B0503FC8C3E}" presName="space" presStyleCnt="0"/>
      <dgm:spPr/>
    </dgm:pt>
    <dgm:pt modelId="{9A4803A2-6C12-42C8-8B4E-9652916ABE29}" type="pres">
      <dgm:prSet presAssocID="{D02F6678-F522-45F7-AD34-2F552ECD4BDC}" presName="composite" presStyleCnt="0"/>
      <dgm:spPr/>
    </dgm:pt>
    <dgm:pt modelId="{ED0630C3-3308-4D13-ABCB-D5A77657B5B7}" type="pres">
      <dgm:prSet presAssocID="{D02F6678-F522-45F7-AD34-2F552ECD4BDC}" presName="parTx" presStyleLbl="alignNode1" presStyleIdx="2" presStyleCnt="3">
        <dgm:presLayoutVars>
          <dgm:chMax val="0"/>
          <dgm:chPref val="0"/>
          <dgm:bulletEnabled val="1"/>
        </dgm:presLayoutVars>
      </dgm:prSet>
      <dgm:spPr/>
    </dgm:pt>
    <dgm:pt modelId="{746FA73A-5A59-4405-96C5-04A884F68827}" type="pres">
      <dgm:prSet presAssocID="{D02F6678-F522-45F7-AD34-2F552ECD4BDC}" presName="desTx" presStyleLbl="alignAccFollowNode1" presStyleIdx="2" presStyleCnt="3">
        <dgm:presLayoutVars>
          <dgm:bulletEnabled val="1"/>
        </dgm:presLayoutVars>
      </dgm:prSet>
      <dgm:spPr/>
    </dgm:pt>
  </dgm:ptLst>
  <dgm:cxnLst>
    <dgm:cxn modelId="{CDF3830C-C2D6-49D6-AE70-0DBCAC61BC1B}" type="presOf" srcId="{BA12E1FB-BDE8-43DC-ADF3-22BEC602DFC7}" destId="{746FA73A-5A59-4405-96C5-04A884F68827}" srcOrd="0" destOrd="3" presId="urn:microsoft.com/office/officeart/2005/8/layout/hList1"/>
    <dgm:cxn modelId="{83106113-0B04-43CB-AF9C-42E40D1ACF6D}" type="presOf" srcId="{E33E8CF9-2424-47A6-B69C-311CC3EB7AF2}" destId="{77E299CD-5C4A-4212-A2F3-072ECF618DBA}" srcOrd="0" destOrd="0" presId="urn:microsoft.com/office/officeart/2005/8/layout/hList1"/>
    <dgm:cxn modelId="{F352381A-C0C6-4D5D-87CF-B32624FB555D}" type="presOf" srcId="{A8FE72DF-05AD-46F1-B538-5017A5DE3D87}" destId="{6CCA462B-4F5A-42A1-91A7-7B5974F77A54}" srcOrd="0" destOrd="0" presId="urn:microsoft.com/office/officeart/2005/8/layout/hList1"/>
    <dgm:cxn modelId="{896A2D1C-B762-4596-85FC-95D717F690F0}" srcId="{A8FE72DF-05AD-46F1-B538-5017A5DE3D87}" destId="{11B9D16E-A540-46A5-8289-B2AE61ED2656}" srcOrd="2" destOrd="0" parTransId="{CA6B0666-4021-4BB6-9351-F7336261AF40}" sibTransId="{C5013E03-6755-48F3-9A13-827221D32E4E}"/>
    <dgm:cxn modelId="{3FD02A22-5C0A-49BD-9518-50964F601879}" type="presOf" srcId="{2298E979-0E1E-4AB7-BDD6-049501A35F4C}" destId="{303A4853-B31F-4C36-ABE4-C601EA2CD0B8}" srcOrd="0" destOrd="3" presId="urn:microsoft.com/office/officeart/2005/8/layout/hList1"/>
    <dgm:cxn modelId="{2D8C5037-B130-4844-8B3D-4FC35C47C720}" srcId="{E33E8CF9-2424-47A6-B69C-311CC3EB7AF2}" destId="{D02F6678-F522-45F7-AD34-2F552ECD4BDC}" srcOrd="2" destOrd="0" parTransId="{A46AB281-946E-452D-BE81-7E71F7742404}" sibTransId="{D998D62A-CC28-450A-9866-0EAA52733056}"/>
    <dgm:cxn modelId="{5840D34F-846E-4622-A41F-3A4A9A81F764}" srcId="{E33E8CF9-2424-47A6-B69C-311CC3EB7AF2}" destId="{106793D6-9FD4-48FA-B34A-181A2AB1D1CF}" srcOrd="0" destOrd="0" parTransId="{2D214136-7225-4A2E-A593-8D554E142DFA}" sibTransId="{F43BACB5-655D-4E6C-A033-DA062FE07C4D}"/>
    <dgm:cxn modelId="{38F5B171-408B-4A45-B028-2048C6514288}" type="presOf" srcId="{11B9D16E-A540-46A5-8289-B2AE61ED2656}" destId="{303A4853-B31F-4C36-ABE4-C601EA2CD0B8}" srcOrd="0" destOrd="2" presId="urn:microsoft.com/office/officeart/2005/8/layout/hList1"/>
    <dgm:cxn modelId="{E311D171-5BD1-487D-9599-9EC71DC44EC6}" type="presOf" srcId="{6D83292E-B825-48B6-BECE-1DC4B18EECC1}" destId="{245CBC26-2D2F-4305-A6F1-95A80330A483}" srcOrd="0" destOrd="0" presId="urn:microsoft.com/office/officeart/2005/8/layout/hList1"/>
    <dgm:cxn modelId="{C6E0F972-08B0-476F-9235-05F5704D8A00}" srcId="{A8FE72DF-05AD-46F1-B538-5017A5DE3D87}" destId="{AE86C9B7-136B-42DC-A912-8EA5B96B4415}" srcOrd="0" destOrd="0" parTransId="{4DE84368-127A-4020-A5D4-D4E0DC266FA1}" sibTransId="{D9CE75D8-7E6F-474B-AB56-3DFEAF3A6314}"/>
    <dgm:cxn modelId="{A42C3377-F102-470C-B641-EA8FB428E4ED}" type="presOf" srcId="{C033B87B-4443-442C-9566-D4B98BC10E1C}" destId="{303A4853-B31F-4C36-ABE4-C601EA2CD0B8}" srcOrd="0" destOrd="1" presId="urn:microsoft.com/office/officeart/2005/8/layout/hList1"/>
    <dgm:cxn modelId="{641CDF7F-CBA9-46F9-81E7-8A47213541AD}" srcId="{E33E8CF9-2424-47A6-B69C-311CC3EB7AF2}" destId="{A8FE72DF-05AD-46F1-B538-5017A5DE3D87}" srcOrd="1" destOrd="0" parTransId="{EBC7D1CE-192C-4083-944A-5E6AB23A313B}" sibTransId="{0D7B610B-E983-4DF6-A2E1-5B0503FC8C3E}"/>
    <dgm:cxn modelId="{3F7A5B84-F3BF-4135-9C63-37053A90BF70}" type="presOf" srcId="{55A4DF9A-D6E0-430C-BCF3-B0459DD5592B}" destId="{746FA73A-5A59-4405-96C5-04A884F68827}" srcOrd="0" destOrd="2" presId="urn:microsoft.com/office/officeart/2005/8/layout/hList1"/>
    <dgm:cxn modelId="{4496A88D-45AE-41E2-916C-FBF47C6BFE46}" type="presOf" srcId="{106793D6-9FD4-48FA-B34A-181A2AB1D1CF}" destId="{9D074EA2-C27D-46BB-99B4-BFB8EB0526D7}" srcOrd="0" destOrd="0" presId="urn:microsoft.com/office/officeart/2005/8/layout/hList1"/>
    <dgm:cxn modelId="{83C73D9A-C6C5-4C4F-B06F-798DDACBD91E}" type="presOf" srcId="{D02F6678-F522-45F7-AD34-2F552ECD4BDC}" destId="{ED0630C3-3308-4D13-ABCB-D5A77657B5B7}" srcOrd="0" destOrd="0" presId="urn:microsoft.com/office/officeart/2005/8/layout/hList1"/>
    <dgm:cxn modelId="{59F1799B-9E81-47A3-BAD8-69B7A8241152}" srcId="{D02F6678-F522-45F7-AD34-2F552ECD4BDC}" destId="{BA12E1FB-BDE8-43DC-ADF3-22BEC602DFC7}" srcOrd="3" destOrd="0" parTransId="{8F4D3F15-6923-4C31-85B4-6E5CBDCFD120}" sibTransId="{21AB0AAF-35A2-4562-BF0E-75D824968E09}"/>
    <dgm:cxn modelId="{8EB764A8-C59D-4057-9AFC-11F9B44E653E}" srcId="{D02F6678-F522-45F7-AD34-2F552ECD4BDC}" destId="{55A4DF9A-D6E0-430C-BCF3-B0459DD5592B}" srcOrd="2" destOrd="0" parTransId="{9BB314D2-6B7C-432B-9389-7FFB01A8DB69}" sibTransId="{5B9BADC7-248B-4D30-894A-82255BA96EE7}"/>
    <dgm:cxn modelId="{059D5CA9-40FD-4F3D-B340-5C0A2D0F68F4}" type="presOf" srcId="{82752E1B-FE5D-4885-B217-929ACE8F8C75}" destId="{746FA73A-5A59-4405-96C5-04A884F68827}" srcOrd="0" destOrd="0" presId="urn:microsoft.com/office/officeart/2005/8/layout/hList1"/>
    <dgm:cxn modelId="{F490D9B1-847B-4278-8623-06760AE33E71}" srcId="{A8FE72DF-05AD-46F1-B538-5017A5DE3D87}" destId="{2298E979-0E1E-4AB7-BDD6-049501A35F4C}" srcOrd="3" destOrd="0" parTransId="{852B6235-3990-4D71-8A59-9053BC3A6012}" sibTransId="{3DD5FFAB-50FF-4E46-826E-4E3BF3E46935}"/>
    <dgm:cxn modelId="{2A13FAB6-1D74-4A22-A351-E3FC17FF0FED}" srcId="{106793D6-9FD4-48FA-B34A-181A2AB1D1CF}" destId="{6D83292E-B825-48B6-BECE-1DC4B18EECC1}" srcOrd="0" destOrd="0" parTransId="{93EB75A5-0C24-47FC-8620-4EFF535B2287}" sibTransId="{56D55FCF-BD7D-4124-A4F4-43B6C031A787}"/>
    <dgm:cxn modelId="{4C368DD6-A181-4DAC-895D-EFFFCD1FCD0B}" srcId="{D02F6678-F522-45F7-AD34-2F552ECD4BDC}" destId="{82752E1B-FE5D-4885-B217-929ACE8F8C75}" srcOrd="0" destOrd="0" parTransId="{C5D39D08-0E54-484F-810A-CC88FA43DAA1}" sibTransId="{1DBF61A0-05AF-4840-A1FE-656B86167635}"/>
    <dgm:cxn modelId="{251869D7-BFFF-497B-8C73-95398BD9A02D}" type="presOf" srcId="{AE86C9B7-136B-42DC-A912-8EA5B96B4415}" destId="{303A4853-B31F-4C36-ABE4-C601EA2CD0B8}" srcOrd="0" destOrd="0" presId="urn:microsoft.com/office/officeart/2005/8/layout/hList1"/>
    <dgm:cxn modelId="{5DF79AE7-E962-48FB-BCC9-2DF46A82EC0C}" srcId="{D02F6678-F522-45F7-AD34-2F552ECD4BDC}" destId="{BA5C1840-9A54-4B73-9B3B-2CE90DF2EA56}" srcOrd="1" destOrd="0" parTransId="{82387C8A-98FD-4567-9E2B-36DFF823004C}" sibTransId="{5DDF43EC-AE3E-4E85-B886-19C72F71947A}"/>
    <dgm:cxn modelId="{79D07AF2-B856-4C34-B077-C8FD9BB49A02}" type="presOf" srcId="{BA5C1840-9A54-4B73-9B3B-2CE90DF2EA56}" destId="{746FA73A-5A59-4405-96C5-04A884F68827}" srcOrd="0" destOrd="1" presId="urn:microsoft.com/office/officeart/2005/8/layout/hList1"/>
    <dgm:cxn modelId="{3F146FFD-FD7E-44A5-8C90-F6F414696232}" srcId="{A8FE72DF-05AD-46F1-B538-5017A5DE3D87}" destId="{C033B87B-4443-442C-9566-D4B98BC10E1C}" srcOrd="1" destOrd="0" parTransId="{C7944BC7-1AC3-4F4F-93C5-117457FD7610}" sibTransId="{A62CB8FA-C72B-45B1-8A01-1388AB1915C8}"/>
    <dgm:cxn modelId="{27F78F5C-ADDB-4A53-B7EF-2697C55F20EF}" type="presParOf" srcId="{77E299CD-5C4A-4212-A2F3-072ECF618DBA}" destId="{207EE031-8A8A-4C1C-A2A0-7D5AEE64F010}" srcOrd="0" destOrd="0" presId="urn:microsoft.com/office/officeart/2005/8/layout/hList1"/>
    <dgm:cxn modelId="{3BE3F997-7C62-48D3-BF80-46171DE7B90A}" type="presParOf" srcId="{207EE031-8A8A-4C1C-A2A0-7D5AEE64F010}" destId="{9D074EA2-C27D-46BB-99B4-BFB8EB0526D7}" srcOrd="0" destOrd="0" presId="urn:microsoft.com/office/officeart/2005/8/layout/hList1"/>
    <dgm:cxn modelId="{E94E89B2-5998-4098-9456-B58AE14AF513}" type="presParOf" srcId="{207EE031-8A8A-4C1C-A2A0-7D5AEE64F010}" destId="{245CBC26-2D2F-4305-A6F1-95A80330A483}" srcOrd="1" destOrd="0" presId="urn:microsoft.com/office/officeart/2005/8/layout/hList1"/>
    <dgm:cxn modelId="{4B0E9240-2542-46EC-8930-629338A9DCD3}" type="presParOf" srcId="{77E299CD-5C4A-4212-A2F3-072ECF618DBA}" destId="{FC4DACC3-77F6-4543-92BB-AE829D3A7BC4}" srcOrd="1" destOrd="0" presId="urn:microsoft.com/office/officeart/2005/8/layout/hList1"/>
    <dgm:cxn modelId="{36EFA799-AA8A-4B5E-9B71-C01F14058201}" type="presParOf" srcId="{77E299CD-5C4A-4212-A2F3-072ECF618DBA}" destId="{17F26031-3525-4051-B8D9-AF81B3A683B9}" srcOrd="2" destOrd="0" presId="urn:microsoft.com/office/officeart/2005/8/layout/hList1"/>
    <dgm:cxn modelId="{811C3172-23E6-4894-967F-ABDB8C25EF5E}" type="presParOf" srcId="{17F26031-3525-4051-B8D9-AF81B3A683B9}" destId="{6CCA462B-4F5A-42A1-91A7-7B5974F77A54}" srcOrd="0" destOrd="0" presId="urn:microsoft.com/office/officeart/2005/8/layout/hList1"/>
    <dgm:cxn modelId="{77726517-2FE8-4CCC-A3D7-FAD127FE4FFF}" type="presParOf" srcId="{17F26031-3525-4051-B8D9-AF81B3A683B9}" destId="{303A4853-B31F-4C36-ABE4-C601EA2CD0B8}" srcOrd="1" destOrd="0" presId="urn:microsoft.com/office/officeart/2005/8/layout/hList1"/>
    <dgm:cxn modelId="{8B9ED737-A5E1-498F-86BF-EE7F5940322C}" type="presParOf" srcId="{77E299CD-5C4A-4212-A2F3-072ECF618DBA}" destId="{6ABFDF70-EBAD-4A3D-A2BF-2FDB83A4ABFF}" srcOrd="3" destOrd="0" presId="urn:microsoft.com/office/officeart/2005/8/layout/hList1"/>
    <dgm:cxn modelId="{AA9575DC-BCA6-489F-AE4D-DE45630A8AFA}" type="presParOf" srcId="{77E299CD-5C4A-4212-A2F3-072ECF618DBA}" destId="{9A4803A2-6C12-42C8-8B4E-9652916ABE29}" srcOrd="4" destOrd="0" presId="urn:microsoft.com/office/officeart/2005/8/layout/hList1"/>
    <dgm:cxn modelId="{3E18BB28-9A09-491F-9460-29ACC96C2F29}" type="presParOf" srcId="{9A4803A2-6C12-42C8-8B4E-9652916ABE29}" destId="{ED0630C3-3308-4D13-ABCB-D5A77657B5B7}" srcOrd="0" destOrd="0" presId="urn:microsoft.com/office/officeart/2005/8/layout/hList1"/>
    <dgm:cxn modelId="{AEF55045-D8FC-47C1-8C15-EBFB557DE46A}" type="presParOf" srcId="{9A4803A2-6C12-42C8-8B4E-9652916ABE29}" destId="{746FA73A-5A59-4405-96C5-04A884F68827}" srcOrd="1" destOrd="0" presId="urn:microsoft.com/office/officeart/2005/8/layout/hLis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074EA2-C27D-46BB-99B4-BFB8EB0526D7}">
      <dsp:nvSpPr>
        <dsp:cNvPr id="0" name=""/>
        <dsp:cNvSpPr/>
      </dsp:nvSpPr>
      <dsp:spPr>
        <a:xfrm>
          <a:off x="2057" y="138571"/>
          <a:ext cx="2006351" cy="3168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US" sz="1100" kern="1200"/>
            <a:t>Who are we?</a:t>
          </a:r>
        </a:p>
      </dsp:txBody>
      <dsp:txXfrm>
        <a:off x="2057" y="138571"/>
        <a:ext cx="2006351" cy="316800"/>
      </dsp:txXfrm>
    </dsp:sp>
    <dsp:sp modelId="{245CBC26-2D2F-4305-A6F1-95A80330A483}">
      <dsp:nvSpPr>
        <dsp:cNvPr id="0" name=""/>
        <dsp:cNvSpPr/>
      </dsp:nvSpPr>
      <dsp:spPr>
        <a:xfrm>
          <a:off x="2057" y="455371"/>
          <a:ext cx="2006351" cy="2377856"/>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n-US" sz="1100" b="1" kern="1200"/>
            <a:t>The Friends of the Sherrills Ford-Terrell Library </a:t>
          </a:r>
          <a:r>
            <a:rPr lang="en-US" sz="1100" kern="1200"/>
            <a:t>is a local non-profit 501(c) (3) organization comprised of members of the community.  We are dedicated to supporting the mission of the Catawba County Library System, encouraging reading, expanding literacy, providing cultural opportunities, and inspiring a passion for life-long learning in our community.</a:t>
          </a:r>
        </a:p>
      </dsp:txBody>
      <dsp:txXfrm>
        <a:off x="2057" y="455371"/>
        <a:ext cx="2006351" cy="2377856"/>
      </dsp:txXfrm>
    </dsp:sp>
    <dsp:sp modelId="{6CCA462B-4F5A-42A1-91A7-7B5974F77A54}">
      <dsp:nvSpPr>
        <dsp:cNvPr id="0" name=""/>
        <dsp:cNvSpPr/>
      </dsp:nvSpPr>
      <dsp:spPr>
        <a:xfrm>
          <a:off x="2289299" y="138571"/>
          <a:ext cx="2006351" cy="3168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US" sz="1100" kern="1200"/>
            <a:t>What do we do?</a:t>
          </a:r>
        </a:p>
      </dsp:txBody>
      <dsp:txXfrm>
        <a:off x="2289299" y="138571"/>
        <a:ext cx="2006351" cy="316800"/>
      </dsp:txXfrm>
    </dsp:sp>
    <dsp:sp modelId="{303A4853-B31F-4C36-ABE4-C601EA2CD0B8}">
      <dsp:nvSpPr>
        <dsp:cNvPr id="0" name=""/>
        <dsp:cNvSpPr/>
      </dsp:nvSpPr>
      <dsp:spPr>
        <a:xfrm>
          <a:off x="2289299" y="455371"/>
          <a:ext cx="2006351" cy="2377856"/>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n-US" sz="1100" u="sng" kern="1200"/>
            <a:t>Support Library Programs </a:t>
          </a:r>
          <a:r>
            <a:rPr lang="en-US" sz="1100" kern="1200"/>
            <a:t>such as the Summer Reading Program for adults and children</a:t>
          </a:r>
        </a:p>
        <a:p>
          <a:pPr marL="57150" lvl="1" indent="-57150" algn="l" defTabSz="488950">
            <a:lnSpc>
              <a:spcPct val="90000"/>
            </a:lnSpc>
            <a:spcBef>
              <a:spcPct val="0"/>
            </a:spcBef>
            <a:spcAft>
              <a:spcPct val="15000"/>
            </a:spcAft>
            <a:buChar char="•"/>
          </a:pPr>
          <a:r>
            <a:rPr lang="en-US" sz="1100" u="sng" kern="1200"/>
            <a:t>Provide Community Programs </a:t>
          </a:r>
          <a:r>
            <a:rPr lang="en-US" sz="1100" kern="1200"/>
            <a:t>throughout the year that offer broad learning opportunities for all ages</a:t>
          </a:r>
        </a:p>
        <a:p>
          <a:pPr marL="57150" lvl="1" indent="-57150" algn="l" defTabSz="488950">
            <a:lnSpc>
              <a:spcPct val="90000"/>
            </a:lnSpc>
            <a:spcBef>
              <a:spcPct val="0"/>
            </a:spcBef>
            <a:spcAft>
              <a:spcPct val="15000"/>
            </a:spcAft>
            <a:buChar char="•"/>
          </a:pPr>
          <a:r>
            <a:rPr lang="en-US" sz="1100" u="sng" kern="1200"/>
            <a:t>Facilitate Literacy Programs </a:t>
          </a:r>
          <a:r>
            <a:rPr lang="en-US" sz="1100" kern="1200"/>
            <a:t>at Sherrills Ford and Catawba Elementary</a:t>
          </a:r>
        </a:p>
        <a:p>
          <a:pPr marL="57150" lvl="1" indent="-57150" algn="l" defTabSz="488950">
            <a:lnSpc>
              <a:spcPct val="90000"/>
            </a:lnSpc>
            <a:spcBef>
              <a:spcPct val="0"/>
            </a:spcBef>
            <a:spcAft>
              <a:spcPct val="15000"/>
            </a:spcAft>
            <a:buChar char="•"/>
          </a:pPr>
          <a:r>
            <a:rPr lang="en-US" sz="1100" u="sng" kern="1200"/>
            <a:t>Advocate for the Library </a:t>
          </a:r>
          <a:r>
            <a:rPr lang="en-US" sz="1100" kern="1200"/>
            <a:t>by offering support and resources to fill needs not covered by their budget</a:t>
          </a:r>
        </a:p>
      </dsp:txBody>
      <dsp:txXfrm>
        <a:off x="2289299" y="455371"/>
        <a:ext cx="2006351" cy="2377856"/>
      </dsp:txXfrm>
    </dsp:sp>
    <dsp:sp modelId="{ED0630C3-3308-4D13-ABCB-D5A77657B5B7}">
      <dsp:nvSpPr>
        <dsp:cNvPr id="0" name=""/>
        <dsp:cNvSpPr/>
      </dsp:nvSpPr>
      <dsp:spPr>
        <a:xfrm>
          <a:off x="4576540" y="138571"/>
          <a:ext cx="2006351" cy="3168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US" sz="1100" kern="1200"/>
            <a:t>What do you get?</a:t>
          </a:r>
        </a:p>
      </dsp:txBody>
      <dsp:txXfrm>
        <a:off x="4576540" y="138571"/>
        <a:ext cx="2006351" cy="316800"/>
      </dsp:txXfrm>
    </dsp:sp>
    <dsp:sp modelId="{746FA73A-5A59-4405-96C5-04A884F68827}">
      <dsp:nvSpPr>
        <dsp:cNvPr id="0" name=""/>
        <dsp:cNvSpPr/>
      </dsp:nvSpPr>
      <dsp:spPr>
        <a:xfrm>
          <a:off x="4576540" y="455371"/>
          <a:ext cx="2006351" cy="2377856"/>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n-US" sz="1100" kern="1200"/>
            <a:t>Besides the enjoyment of supporting community literacy initiatives and cultural events, your annual membership includes:</a:t>
          </a:r>
        </a:p>
        <a:p>
          <a:pPr marL="57150" lvl="1" indent="-57150" algn="l" defTabSz="488950">
            <a:lnSpc>
              <a:spcPct val="90000"/>
            </a:lnSpc>
            <a:spcBef>
              <a:spcPct val="0"/>
            </a:spcBef>
            <a:spcAft>
              <a:spcPct val="15000"/>
            </a:spcAft>
            <a:buChar char="•"/>
          </a:pPr>
          <a:r>
            <a:rPr lang="en-US" sz="1100" b="1" kern="1200"/>
            <a:t>"The Friendly News"</a:t>
          </a:r>
          <a:r>
            <a:rPr lang="en-US" sz="1100" b="0" kern="1200"/>
            <a:t> periodic newsletters which keep you up to date on activities, events, and volunteer opportunities</a:t>
          </a:r>
          <a:endParaRPr lang="en-US" sz="1100" b="1" kern="1200"/>
        </a:p>
        <a:p>
          <a:pPr marL="57150" lvl="1" indent="-57150" algn="l" defTabSz="488950">
            <a:lnSpc>
              <a:spcPct val="90000"/>
            </a:lnSpc>
            <a:spcBef>
              <a:spcPct val="0"/>
            </a:spcBef>
            <a:spcAft>
              <a:spcPct val="15000"/>
            </a:spcAft>
            <a:buChar char="•"/>
          </a:pPr>
          <a:r>
            <a:rPr lang="en-US" sz="1100" b="1" kern="1200"/>
            <a:t>Priority Access</a:t>
          </a:r>
          <a:r>
            <a:rPr lang="en-US" sz="1100" b="0" kern="1200"/>
            <a:t> to unique, fun, and enriching programs</a:t>
          </a:r>
          <a:endParaRPr lang="en-US" sz="1100" b="1" kern="1200"/>
        </a:p>
        <a:p>
          <a:pPr marL="57150" lvl="1" indent="-57150" algn="l" defTabSz="488950">
            <a:lnSpc>
              <a:spcPct val="90000"/>
            </a:lnSpc>
            <a:spcBef>
              <a:spcPct val="0"/>
            </a:spcBef>
            <a:spcAft>
              <a:spcPct val="15000"/>
            </a:spcAft>
            <a:buChar char="•"/>
          </a:pPr>
          <a:r>
            <a:rPr lang="en-US" sz="1100" b="0" kern="1200"/>
            <a:t>Many opportunities to </a:t>
          </a:r>
          <a:r>
            <a:rPr lang="en-US" sz="1100" b="1" kern="1200"/>
            <a:t>Get Involved</a:t>
          </a:r>
          <a:r>
            <a:rPr lang="en-US" sz="1100" b="0" kern="1200"/>
            <a:t> (see  other  side of this form  for a complete list)</a:t>
          </a:r>
        </a:p>
      </dsp:txBody>
      <dsp:txXfrm>
        <a:off x="4576540" y="455371"/>
        <a:ext cx="2006351" cy="2377856"/>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38D97-882D-42A3-81C7-F17BBE197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Detzel, Sabine</dc:creator>
  <cp:keywords/>
  <dc:description/>
  <cp:lastModifiedBy>Ellen Dewey</cp:lastModifiedBy>
  <cp:revision>2</cp:revision>
  <dcterms:created xsi:type="dcterms:W3CDTF">2022-06-21T16:32:00Z</dcterms:created>
  <dcterms:modified xsi:type="dcterms:W3CDTF">2022-06-21T16:32:00Z</dcterms:modified>
</cp:coreProperties>
</file>