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4E38973C" w:rsidR="00420D99" w:rsidRDefault="00420D99" w:rsidP="00420D99">
      <w:pPr>
        <w:jc w:val="center"/>
        <w:rPr>
          <w:b/>
        </w:rPr>
      </w:pPr>
      <w:r w:rsidRPr="00C26454">
        <w:rPr>
          <w:b/>
        </w:rPr>
        <w:t xml:space="preserve">Minutes </w:t>
      </w:r>
      <w:r w:rsidR="009E5DCB">
        <w:rPr>
          <w:b/>
        </w:rPr>
        <w:t>August 16</w:t>
      </w:r>
      <w:r w:rsidR="00F324EE">
        <w:rPr>
          <w:b/>
        </w:rPr>
        <w:t>, 2022</w:t>
      </w:r>
    </w:p>
    <w:p w14:paraId="0E703145" w14:textId="561E2CB1" w:rsidR="00420D99" w:rsidRPr="00C26454" w:rsidRDefault="00420D99" w:rsidP="00420D99">
      <w:r w:rsidRPr="00C26454">
        <w:rPr>
          <w:b/>
        </w:rPr>
        <w:t xml:space="preserve">Present:  </w:t>
      </w:r>
      <w:r w:rsidRPr="00C26454">
        <w:t xml:space="preserve">Ronn Abernathy, </w:t>
      </w:r>
      <w:r w:rsidR="005E0B7B">
        <w:t xml:space="preserve">Ron Carson, </w:t>
      </w:r>
      <w:r w:rsidR="005E0B7B" w:rsidRPr="00C26454">
        <w:t xml:space="preserve">Jennie Connor, </w:t>
      </w:r>
      <w:r w:rsidR="00A8504D">
        <w:t>Debra Dunn</w:t>
      </w:r>
      <w:r w:rsidR="001907DD">
        <w:t xml:space="preserve">, </w:t>
      </w:r>
      <w:r w:rsidR="00F324EE" w:rsidRPr="00C26454">
        <w:t>Scott Hildebrand,</w:t>
      </w:r>
      <w:r w:rsidR="00F324EE">
        <w:t xml:space="preserve"> </w:t>
      </w:r>
      <w:r w:rsidR="004E7397">
        <w:t xml:space="preserve">Lt. Andy </w:t>
      </w:r>
      <w:proofErr w:type="spellStart"/>
      <w:r w:rsidR="004E7397">
        <w:t>Kerley</w:t>
      </w:r>
      <w:proofErr w:type="spellEnd"/>
      <w:r w:rsidR="004E7397">
        <w:t xml:space="preserve">, </w:t>
      </w:r>
      <w:r w:rsidR="00F324EE" w:rsidRPr="00763632">
        <w:rPr>
          <w:bCs/>
        </w:rPr>
        <w:t>Angela Simmons</w:t>
      </w:r>
      <w:r w:rsidR="00F324EE">
        <w:rPr>
          <w:bCs/>
        </w:rPr>
        <w:t>,</w:t>
      </w:r>
      <w:r w:rsidR="00F324EE" w:rsidRPr="00C26454">
        <w:t xml:space="preserve"> </w:t>
      </w:r>
      <w:r w:rsidRPr="00C26454">
        <w:t>Brandi Tolbert</w:t>
      </w:r>
      <w:r w:rsidR="00E71B86">
        <w:t>, Katie Varnadoe</w:t>
      </w:r>
      <w:r w:rsidRPr="00C26454">
        <w:t>.</w:t>
      </w:r>
    </w:p>
    <w:p w14:paraId="011EE82E" w14:textId="5EA56701" w:rsidR="00420D99" w:rsidRPr="00C26454" w:rsidRDefault="00420D99" w:rsidP="00420D99">
      <w:r w:rsidRPr="00C26454">
        <w:rPr>
          <w:b/>
        </w:rPr>
        <w:t>Excused:</w:t>
      </w:r>
      <w:r w:rsidR="00763632">
        <w:rPr>
          <w:b/>
        </w:rPr>
        <w:t xml:space="preserve"> </w:t>
      </w:r>
      <w:r w:rsidR="00FB750D" w:rsidRPr="00C26454">
        <w:t xml:space="preserve">Jennifer </w:t>
      </w:r>
      <w:proofErr w:type="gramStart"/>
      <w:r w:rsidR="00FB750D" w:rsidRPr="00C26454">
        <w:t xml:space="preserve">Mace, </w:t>
      </w:r>
      <w:r w:rsidR="00763632">
        <w:rPr>
          <w:b/>
        </w:rPr>
        <w:t xml:space="preserve"> </w:t>
      </w:r>
      <w:r w:rsidR="005E0B7B">
        <w:t>Maria</w:t>
      </w:r>
      <w:proofErr w:type="gramEnd"/>
      <w:r w:rsidR="005E0B7B">
        <w:t xml:space="preserve"> Ballard, </w:t>
      </w:r>
      <w:r w:rsidR="00FB750D">
        <w:rPr>
          <w:bCs/>
        </w:rPr>
        <w:t xml:space="preserve">Mark </w:t>
      </w:r>
      <w:proofErr w:type="spellStart"/>
      <w:r w:rsidR="00FB750D">
        <w:rPr>
          <w:bCs/>
        </w:rPr>
        <w:t>Bumgar</w:t>
      </w:r>
      <w:r w:rsidR="00BA0AED" w:rsidRPr="00BA0AED">
        <w:rPr>
          <w:bCs/>
        </w:rPr>
        <w:t>ner</w:t>
      </w:r>
      <w:proofErr w:type="spellEnd"/>
      <w:r w:rsidR="00BA0AED">
        <w:rPr>
          <w:b/>
        </w:rPr>
        <w:t xml:space="preserve">, </w:t>
      </w:r>
      <w:r w:rsidR="005E0B7B" w:rsidRPr="00C26454">
        <w:t>Eric Page</w:t>
      </w:r>
    </w:p>
    <w:p w14:paraId="19BDE476" w14:textId="7217DFB5" w:rsidR="00420D99" w:rsidRPr="00C26454" w:rsidRDefault="00420D99" w:rsidP="00420D99">
      <w:r w:rsidRPr="00C26454">
        <w:rPr>
          <w:b/>
        </w:rPr>
        <w:t>Agencies attending:</w:t>
      </w:r>
      <w:r w:rsidRPr="00C26454">
        <w:t xml:space="preserve">  Renee Lewis – Repay;</w:t>
      </w:r>
      <w:r w:rsidR="00D77273">
        <w:t xml:space="preserve"> </w:t>
      </w:r>
      <w:r>
        <w:t>Chris White</w:t>
      </w:r>
      <w:r w:rsidR="00EF3917">
        <w:t xml:space="preserve"> </w:t>
      </w:r>
      <w:r w:rsidRPr="00C26454">
        <w:t>– CRC;</w:t>
      </w:r>
      <w:r>
        <w:t xml:space="preserve"> </w:t>
      </w:r>
      <w:r w:rsidR="00D77273">
        <w:t xml:space="preserve">Tim Cook, </w:t>
      </w:r>
      <w:r>
        <w:t xml:space="preserve">Josh Clay – Cognitive Connection; </w:t>
      </w:r>
      <w:r w:rsidR="005E0B7B">
        <w:t>Kimberly Townsend</w:t>
      </w:r>
      <w:r>
        <w:t>– Kids at Work</w:t>
      </w:r>
      <w:r w:rsidR="00F36D2A">
        <w:t>.</w:t>
      </w:r>
    </w:p>
    <w:p w14:paraId="24F23BBE" w14:textId="113C502C" w:rsidR="00420D99" w:rsidRPr="00C26454" w:rsidRDefault="00420D99" w:rsidP="00420D99">
      <w:r w:rsidRPr="00C26454">
        <w:rPr>
          <w:b/>
        </w:rPr>
        <w:t>Staff attending</w:t>
      </w:r>
      <w:r w:rsidRPr="00C26454">
        <w:t>:</w:t>
      </w:r>
      <w:r w:rsidR="00112ED8">
        <w:t xml:space="preserve"> </w:t>
      </w:r>
      <w:r w:rsidRPr="00C26454">
        <w:t>Megan Webster</w:t>
      </w:r>
      <w:r w:rsidR="00D77273">
        <w:t xml:space="preserve"> </w:t>
      </w:r>
      <w:r w:rsidR="00E71B86">
        <w:t>and</w:t>
      </w:r>
      <w:r w:rsidRPr="00C26454">
        <w:t xml:space="preserve"> Philip Toelkes.</w:t>
      </w:r>
    </w:p>
    <w:p w14:paraId="7BEAA1D4" w14:textId="7D580E03" w:rsidR="00420D99" w:rsidRDefault="00420D99" w:rsidP="00420D99">
      <w:r>
        <w:t>The meeting was opened by Brandi at 11:3</w:t>
      </w:r>
      <w:r w:rsidR="00D77273">
        <w:t>0</w:t>
      </w:r>
      <w:r>
        <w:t xml:space="preserve"> am.</w:t>
      </w:r>
    </w:p>
    <w:p w14:paraId="734F343E" w14:textId="7D811E9D" w:rsidR="00420D99" w:rsidRDefault="00420D99" w:rsidP="00420D99">
      <w:r>
        <w:t xml:space="preserve">The minutes from the </w:t>
      </w:r>
      <w:r w:rsidR="00B5051D">
        <w:t>May</w:t>
      </w:r>
      <w:r w:rsidR="00F36D2A">
        <w:t xml:space="preserve"> </w:t>
      </w:r>
      <w:r>
        <w:t>mee</w:t>
      </w:r>
      <w:r w:rsidRPr="00A86D45">
        <w:t xml:space="preserve">ting </w:t>
      </w:r>
      <w:r>
        <w:t>w</w:t>
      </w:r>
      <w:r w:rsidR="00331C3A">
        <w:t>ere</w:t>
      </w:r>
      <w:r>
        <w:t xml:space="preserve"> </w:t>
      </w:r>
      <w:r w:rsidR="00667373">
        <w:t>reviewed</w:t>
      </w:r>
      <w:r w:rsidR="008F1357">
        <w:t xml:space="preserve">.  </w:t>
      </w:r>
      <w:r w:rsidR="00F36D2A">
        <w:t>Scott</w:t>
      </w:r>
      <w:r w:rsidR="006132C0">
        <w:t xml:space="preserve"> </w:t>
      </w:r>
      <w:r w:rsidR="00DE7ED4">
        <w:t xml:space="preserve">made a motion to approve </w:t>
      </w:r>
      <w:r w:rsidR="00A8504D">
        <w:t>and</w:t>
      </w:r>
      <w:r w:rsidR="00DE7ED4">
        <w:t xml:space="preserve"> </w:t>
      </w:r>
      <w:r w:rsidR="00F36D2A">
        <w:t>Deb</w:t>
      </w:r>
      <w:r w:rsidR="008038E6">
        <w:t xml:space="preserve"> </w:t>
      </w:r>
      <w:r w:rsidR="00DE7ED4">
        <w:t xml:space="preserve">seconded the motion.  </w:t>
      </w:r>
      <w:bookmarkStart w:id="0" w:name="_Hlk103085108"/>
      <w:r w:rsidR="00A97E23">
        <w:t xml:space="preserve">After a roll call vote, </w:t>
      </w:r>
      <w:bookmarkStart w:id="1" w:name="_Hlk116463101"/>
      <w:r w:rsidR="00A97E23">
        <w:t>t</w:t>
      </w:r>
      <w:r w:rsidR="00DE7ED4">
        <w:t xml:space="preserve">he motion passed unanimously.  </w:t>
      </w:r>
      <w:bookmarkEnd w:id="0"/>
    </w:p>
    <w:bookmarkEnd w:id="1"/>
    <w:p w14:paraId="4DF317ED" w14:textId="5AF57F48" w:rsidR="00394AD0" w:rsidRDefault="0011589A" w:rsidP="00192563">
      <w:pPr>
        <w:spacing w:before="100" w:after="100"/>
      </w:pPr>
      <w:r w:rsidRPr="00354573">
        <w:rPr>
          <w:b/>
          <w:bCs/>
          <w:u w:val="single"/>
        </w:rPr>
        <w:t>Report from the State</w:t>
      </w:r>
      <w:r>
        <w:t xml:space="preserve">:  </w:t>
      </w:r>
      <w:r w:rsidR="00062406">
        <w:t xml:space="preserve">Megan </w:t>
      </w:r>
      <w:r w:rsidR="007A32CD">
        <w:t xml:space="preserve">presented and discussed </w:t>
      </w:r>
      <w:r w:rsidR="00F36D2A">
        <w:t xml:space="preserve">monthly </w:t>
      </w:r>
      <w:r w:rsidR="007A32CD">
        <w:t xml:space="preserve">program reports for each funded program in Catawba County.  </w:t>
      </w:r>
      <w:r w:rsidR="007F2A02">
        <w:t xml:space="preserve">Client data, including the number of referrals, numbers served, admitted and terminated </w:t>
      </w:r>
      <w:r w:rsidR="00394AD0">
        <w:t>was reviewed and discussed</w:t>
      </w:r>
      <w:r w:rsidR="007A32CD">
        <w:t>.</w:t>
      </w:r>
      <w:r w:rsidR="00192563">
        <w:t xml:space="preserve">  </w:t>
      </w:r>
      <w:r w:rsidR="00AB1223">
        <w:t xml:space="preserve">Ronn suggested increases to the total numbers would be seen post-COVID.  </w:t>
      </w:r>
    </w:p>
    <w:p w14:paraId="35A87B4D" w14:textId="77777777" w:rsidR="00151653" w:rsidRDefault="00394AD0" w:rsidP="00062406">
      <w:r>
        <w:t xml:space="preserve">Megan reported the </w:t>
      </w:r>
      <w:r w:rsidR="00151653">
        <w:t>Governor’s State of Emergency order has been lifted.</w:t>
      </w:r>
    </w:p>
    <w:p w14:paraId="188E4CFF" w14:textId="6188AD1B" w:rsidR="00151653" w:rsidRDefault="00394AD0" w:rsidP="00151653">
      <w:r>
        <w:t xml:space="preserve">DPS </w:t>
      </w:r>
      <w:r w:rsidR="00151653">
        <w:t>has conducted a survey of programs to explore what measures DPS should undertake to improve performance.  Training has been developed for interested programs regarding ISP and measurable objectives. Anyone interested should look for a Web-ex to be held each Friday from 10:00am -12:00pm.</w:t>
      </w:r>
    </w:p>
    <w:p w14:paraId="5365C76A" w14:textId="4685A0C4" w:rsidR="00151653" w:rsidRDefault="00151653" w:rsidP="00151653">
      <w:r>
        <w:t xml:space="preserve">Cathy Starnes has been appointed as </w:t>
      </w:r>
      <w:proofErr w:type="gramStart"/>
      <w:r>
        <w:t>a</w:t>
      </w:r>
      <w:proofErr w:type="gramEnd"/>
      <w:r>
        <w:t xml:space="preserve"> advisory member of the Restorative Justice Coalition.  In that regard, Cathy will be presenting </w:t>
      </w:r>
      <w:r w:rsidR="00EF3917">
        <w:t xml:space="preserve">to JCPC Boards </w:t>
      </w:r>
      <w:r>
        <w:t xml:space="preserve">an overview of the Coalition’s activities in the near future. </w:t>
      </w:r>
    </w:p>
    <w:p w14:paraId="35139387" w14:textId="039B3025" w:rsidR="00151653" w:rsidRDefault="00151653" w:rsidP="00151653">
      <w:r>
        <w:t xml:space="preserve">The </w:t>
      </w:r>
      <w:r w:rsidR="00EF3917">
        <w:t>final</w:t>
      </w:r>
      <w:r>
        <w:t xml:space="preserve"> accounting deadline was yesterday and Megan was pleased to announce that all the Catawba funded programs successfully submitted their </w:t>
      </w:r>
      <w:r w:rsidR="00EF3917">
        <w:t>reports</w:t>
      </w:r>
      <w:r>
        <w:t>.</w:t>
      </w:r>
      <w:r w:rsidR="00EF3917">
        <w:t xml:space="preserve">  Each program should remember to submit program agreement revisions as soon as needed.  They should also remember to complete a YASI assessment on each participant.  As a note, Megan announced she completed monitoring of Cognitive Counseling yesterday.  </w:t>
      </w:r>
    </w:p>
    <w:p w14:paraId="2468F19B" w14:textId="0E23FD27" w:rsidR="00BD14C5" w:rsidRDefault="0011589A" w:rsidP="0011589A">
      <w:r w:rsidRPr="00354573">
        <w:rPr>
          <w:b/>
          <w:bCs/>
          <w:u w:val="single"/>
        </w:rPr>
        <w:t>Report from Juvenile Justice</w:t>
      </w:r>
      <w:r>
        <w:t>:  Ronn reported th</w:t>
      </w:r>
      <w:r w:rsidR="00273761">
        <w:t xml:space="preserve">ere </w:t>
      </w:r>
      <w:r w:rsidR="00001112">
        <w:t xml:space="preserve">are </w:t>
      </w:r>
      <w:r w:rsidR="00A13CDF">
        <w:t xml:space="preserve">seven vacancies in the district with </w:t>
      </w:r>
      <w:r w:rsidR="00001112">
        <w:t>two</w:t>
      </w:r>
      <w:r w:rsidR="00273761">
        <w:t xml:space="preserve"> vacanc</w:t>
      </w:r>
      <w:r w:rsidR="00001112">
        <w:t>ies</w:t>
      </w:r>
      <w:r w:rsidR="00273761">
        <w:t xml:space="preserve"> in Catawba</w:t>
      </w:r>
      <w:r w:rsidR="00001112">
        <w:t xml:space="preserve">.  </w:t>
      </w:r>
      <w:r w:rsidR="00A13CDF">
        <w:t>On August 23 there is a Back to School Bash at the Cataw</w:t>
      </w:r>
      <w:r w:rsidR="000C66E4">
        <w:t>ba</w:t>
      </w:r>
      <w:r w:rsidR="00A13CDF">
        <w:t xml:space="preserve"> Fairgrounds he is looking forward to attending.  He has been working with the Hickory Board of Education to start a new school year </w:t>
      </w:r>
      <w:r w:rsidR="000C66E4">
        <w:t>focusing</w:t>
      </w:r>
      <w:r w:rsidR="00A13CDF">
        <w:t xml:space="preserve"> on handgun violence.  Court Counselors now have an office at Hickory High School.  There was a general discussion concerning Court Counselor activities on school grounds.  Ronn closed by mentioning his anticipation of re-starting work on the School Justice Partnership Program.</w:t>
      </w:r>
    </w:p>
    <w:p w14:paraId="52B3B856" w14:textId="498F9E6E" w:rsidR="006F1B6D" w:rsidRDefault="00061CEA" w:rsidP="00435412">
      <w:r>
        <w:rPr>
          <w:b/>
          <w:bCs/>
          <w:u w:val="single"/>
        </w:rPr>
        <w:lastRenderedPageBreak/>
        <w:t>Governance:</w:t>
      </w:r>
      <w:r w:rsidR="008D1D54">
        <w:t xml:space="preserve">  </w:t>
      </w:r>
      <w:r w:rsidR="00435412">
        <w:t>Conflict of Interest Forms were collected.  Brandi submitted a conflict with the administrative budget and Repay.  She proposed to abstain from all votes on these matters.  Jennie made a motion to accept Brandi’s proposal and Deb seconded</w:t>
      </w:r>
      <w:bookmarkStart w:id="2" w:name="_Hlk116464386"/>
      <w:r w:rsidR="00435412">
        <w:t xml:space="preserve">.  </w:t>
      </w:r>
      <w:r w:rsidR="001A5304">
        <w:t>T</w:t>
      </w:r>
      <w:r w:rsidR="00435412">
        <w:t xml:space="preserve">he motion passed unanimously. </w:t>
      </w:r>
    </w:p>
    <w:bookmarkEnd w:id="2"/>
    <w:p w14:paraId="52BA2DD9" w14:textId="46D18F7D" w:rsidR="00435412" w:rsidRDefault="006F1B6D" w:rsidP="00435412">
      <w:r>
        <w:t>Brandi asked for Annual reports from the funded programs.</w:t>
      </w:r>
      <w:r w:rsidR="00435412">
        <w:t xml:space="preserve"> </w:t>
      </w:r>
    </w:p>
    <w:p w14:paraId="6B414FA6" w14:textId="4C2A9097" w:rsidR="006F1B6D" w:rsidRDefault="006F1B6D" w:rsidP="006F1B6D">
      <w:r>
        <w:rPr>
          <w:u w:val="single"/>
        </w:rPr>
        <w:t>Repay:</w:t>
      </w:r>
      <w:r>
        <w:t xml:space="preserve">  Rene reported the Just Girls component started during COVID and only served four participants. This year however, they already have seven clients.  They are meeting at the United Way and have hired a new Case Manager.  The SAIS assessment component is expected to surpass the estimated number of clients served and right now seeing a sexting problem among participants.  </w:t>
      </w:r>
    </w:p>
    <w:p w14:paraId="38A119A5" w14:textId="75729E10" w:rsidR="006F1B6D" w:rsidRDefault="006F1B6D" w:rsidP="006F1B6D">
      <w:r>
        <w:rPr>
          <w:u w:val="single"/>
        </w:rPr>
        <w:t>Aspire:</w:t>
      </w:r>
      <w:r>
        <w:t xml:space="preserve">  Chef Kimberly announced Kids at Work had served 31 clients and will continue operations at the Catawba Cooperative Extension building.  The Vocational Directions program currently has 13 participants and served 29 last year.    </w:t>
      </w:r>
    </w:p>
    <w:p w14:paraId="23B5E920" w14:textId="767C7E42" w:rsidR="006F1B6D" w:rsidRDefault="006F1B6D" w:rsidP="006F1B6D">
      <w:r>
        <w:rPr>
          <w:u w:val="single"/>
        </w:rPr>
        <w:t>Conflict Resolution:</w:t>
      </w:r>
      <w:r>
        <w:t xml:space="preserve">  </w:t>
      </w:r>
      <w:r w:rsidR="00BA30CD">
        <w:t>Chris announced with Juvenile Mediation component will start with the beginning of the school year.  The Conflict Resolution Education component has not yet started.  Teen Court hast started successfully and has doubled capacity.  The Circles component needs volunteers and referrals.</w:t>
      </w:r>
      <w:r>
        <w:t xml:space="preserve">  </w:t>
      </w:r>
    </w:p>
    <w:p w14:paraId="40F18DF3" w14:textId="27431A38" w:rsidR="006F1B6D" w:rsidRDefault="006F1B6D" w:rsidP="006F1B6D">
      <w:r>
        <w:rPr>
          <w:u w:val="single"/>
        </w:rPr>
        <w:t>Cognitive Connection:</w:t>
      </w:r>
      <w:r>
        <w:t xml:space="preserve">  </w:t>
      </w:r>
      <w:r w:rsidR="00BA30CD">
        <w:t xml:space="preserve">Tim </w:t>
      </w:r>
      <w:r>
        <w:t xml:space="preserve">announced the referrals have gone up each quester.  The assessment component had </w:t>
      </w:r>
      <w:r w:rsidR="00BA30CD">
        <w:t>18 referrals with 16 referrals to the Mental Health/Substance Abuse components.  There has been a lot of transitions recently at Cognitive Connections with a new therapist, however he reported groups are going well.  They are starting a series focusing on recovery issues that meets at CVCC every Thursday.  They recently had a training with Conover teachers regarding “What to look for” regarding substance abuse issues.</w:t>
      </w:r>
    </w:p>
    <w:p w14:paraId="54519881" w14:textId="4957D43E" w:rsidR="00BA30CD" w:rsidRDefault="00BA30CD" w:rsidP="006F1B6D">
      <w:r w:rsidRPr="00BA30CD">
        <w:rPr>
          <w:u w:val="single"/>
        </w:rPr>
        <w:t>Family Guidance Center</w:t>
      </w:r>
      <w:r>
        <w:t>:  No report.</w:t>
      </w:r>
    </w:p>
    <w:p w14:paraId="28B6703A" w14:textId="34BA9129" w:rsidR="001A5304" w:rsidRDefault="00BA30CD" w:rsidP="001A5304">
      <w:r>
        <w:t xml:space="preserve">The proposed meeting schedule for the coming year was distributed and </w:t>
      </w:r>
      <w:r w:rsidR="001A5304">
        <w:t>it was agreed that a Webex presentation regarding the Restorative Justice Coalition would be substituted for a Board meeting on September 20.  A</w:t>
      </w:r>
      <w:r>
        <w:t>fter review, Ronn made a motion to accept and Scott seconded.</w:t>
      </w:r>
      <w:r w:rsidR="001A5304">
        <w:t xml:space="preserve">  The motion passed unanimously. </w:t>
      </w:r>
      <w:bookmarkStart w:id="3" w:name="_GoBack"/>
      <w:bookmarkEnd w:id="3"/>
    </w:p>
    <w:p w14:paraId="71770FD5" w14:textId="5FBF5EE2" w:rsidR="007B36E8" w:rsidRDefault="00230BC8" w:rsidP="00B7500D">
      <w:r w:rsidRPr="00230BC8">
        <w:rPr>
          <w:u w:val="single"/>
        </w:rPr>
        <w:t>Monitoring</w:t>
      </w:r>
      <w:r>
        <w:t xml:space="preserve">:  Brandi asked for volunteers to monitor the funded programs.  Katie, Deb and Jennie all volunteered.  </w:t>
      </w:r>
    </w:p>
    <w:p w14:paraId="77CF35DC" w14:textId="45F66290" w:rsidR="00230BC8" w:rsidRDefault="008F6213" w:rsidP="00230BC8">
      <w:r w:rsidRPr="00354573">
        <w:rPr>
          <w:b/>
          <w:u w:val="single"/>
        </w:rPr>
        <w:t>Finance</w:t>
      </w:r>
      <w:r>
        <w:rPr>
          <w:b/>
        </w:rPr>
        <w:t xml:space="preserve">:  </w:t>
      </w:r>
      <w:r w:rsidR="00230BC8">
        <w:rPr>
          <w:bCs/>
        </w:rPr>
        <w:t>Philip reported</w:t>
      </w:r>
      <w:r w:rsidRPr="002446EB">
        <w:rPr>
          <w:bCs/>
        </w:rPr>
        <w:t xml:space="preserve"> the administrative budget was on track</w:t>
      </w:r>
      <w:r>
        <w:rPr>
          <w:bCs/>
        </w:rPr>
        <w:t xml:space="preserve">.  </w:t>
      </w:r>
      <w:r w:rsidR="00230BC8">
        <w:rPr>
          <w:bCs/>
        </w:rPr>
        <w:t xml:space="preserve">A request from CRC for budget revision has been received.  In it, monies were to be moved among personnel and travel cost centers.  Deb made a motion to approve, and Scott seconded.  </w:t>
      </w:r>
      <w:r w:rsidR="00980A6C">
        <w:rPr>
          <w:bCs/>
        </w:rPr>
        <w:t xml:space="preserve"> </w:t>
      </w:r>
      <w:r w:rsidR="00230BC8">
        <w:t xml:space="preserve">The motion passed unanimously. </w:t>
      </w:r>
    </w:p>
    <w:p w14:paraId="25F4D33D" w14:textId="21618C38" w:rsidR="00FB065D" w:rsidRDefault="00980A6C" w:rsidP="000949CD">
      <w:r>
        <w:rPr>
          <w:b/>
          <w:bCs/>
          <w:u w:val="single"/>
        </w:rPr>
        <w:t>Outreach</w:t>
      </w:r>
      <w:r w:rsidR="000949CD">
        <w:rPr>
          <w:b/>
          <w:bCs/>
          <w:u w:val="single"/>
        </w:rPr>
        <w:t>:</w:t>
      </w:r>
      <w:r w:rsidR="000949CD">
        <w:t xml:space="preserve">  no report</w:t>
      </w:r>
      <w:r w:rsidR="006909BE">
        <w:t xml:space="preserve"> </w:t>
      </w:r>
    </w:p>
    <w:p w14:paraId="547FEB14" w14:textId="44BE00B1" w:rsidR="006909BE" w:rsidRDefault="006909BE" w:rsidP="00420D99">
      <w:r>
        <w:t xml:space="preserve">The next meeting is scheduled for </w:t>
      </w:r>
      <w:r w:rsidR="000949CD">
        <w:t>October 18</w:t>
      </w:r>
      <w:r>
        <w:t>, 2022.</w:t>
      </w:r>
    </w:p>
    <w:p w14:paraId="5EDE0046" w14:textId="77777777" w:rsidR="00420D99" w:rsidRDefault="00420D99" w:rsidP="00420D99">
      <w:pPr>
        <w:spacing w:before="100" w:after="100"/>
      </w:pPr>
      <w:r>
        <w:t>Respectfully submitted,</w:t>
      </w:r>
    </w:p>
    <w:p w14:paraId="08C04E42" w14:textId="482D5B45" w:rsidR="00A46805" w:rsidRDefault="00420D99">
      <w:r>
        <w:t>Philip Toelkes</w:t>
      </w:r>
    </w:p>
    <w:sectPr w:rsidR="00A46805" w:rsidSect="00420D99">
      <w:headerReference w:type="default" r:id="rId8"/>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DC4D3" w14:textId="77777777" w:rsidR="007E61EC" w:rsidRDefault="007E61EC">
      <w:r>
        <w:separator/>
      </w:r>
    </w:p>
  </w:endnote>
  <w:endnote w:type="continuationSeparator" w:id="0">
    <w:p w14:paraId="5509FDDC" w14:textId="77777777" w:rsidR="007E61EC" w:rsidRDefault="007E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EBDA" w14:textId="77777777" w:rsidR="007E61EC" w:rsidRDefault="007E61EC">
      <w:r>
        <w:separator/>
      </w:r>
    </w:p>
  </w:footnote>
  <w:footnote w:type="continuationSeparator" w:id="0">
    <w:p w14:paraId="54084DCC" w14:textId="77777777" w:rsidR="007E61EC" w:rsidRDefault="007E61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CFEE1" w14:textId="00452E57"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8D1D54">
      <w:rPr>
        <w:i/>
        <w:iCs/>
        <w:sz w:val="20"/>
        <w:szCs w:val="20"/>
      </w:rPr>
      <w:t>March</w:t>
    </w:r>
    <w:r w:rsidR="00567FB6">
      <w:rPr>
        <w:i/>
        <w:iCs/>
        <w:sz w:val="20"/>
        <w:szCs w:val="20"/>
      </w:rPr>
      <w:t xml:space="preserve"> </w:t>
    </w:r>
    <w:r w:rsidR="0091463B">
      <w:rPr>
        <w:i/>
        <w:iCs/>
        <w:sz w:val="20"/>
        <w:szCs w:val="20"/>
      </w:rPr>
      <w:t>August 16</w:t>
    </w:r>
    <w:r w:rsidR="00567FB6">
      <w:rPr>
        <w:i/>
        <w:iCs/>
        <w:sz w:val="20"/>
        <w:szCs w:val="20"/>
      </w:rPr>
      <w:t>,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99"/>
    <w:rsid w:val="000001BA"/>
    <w:rsid w:val="00001112"/>
    <w:rsid w:val="00003CDC"/>
    <w:rsid w:val="00016D7A"/>
    <w:rsid w:val="00045DB1"/>
    <w:rsid w:val="00047A97"/>
    <w:rsid w:val="00061CEA"/>
    <w:rsid w:val="00062406"/>
    <w:rsid w:val="000651E2"/>
    <w:rsid w:val="00080124"/>
    <w:rsid w:val="00086CEE"/>
    <w:rsid w:val="000949CD"/>
    <w:rsid w:val="000C66E4"/>
    <w:rsid w:val="000C7B9E"/>
    <w:rsid w:val="000D0BBC"/>
    <w:rsid w:val="000E5D71"/>
    <w:rsid w:val="000F570A"/>
    <w:rsid w:val="00101E5F"/>
    <w:rsid w:val="00112ED8"/>
    <w:rsid w:val="0011589A"/>
    <w:rsid w:val="00144CBD"/>
    <w:rsid w:val="00151653"/>
    <w:rsid w:val="00164B8E"/>
    <w:rsid w:val="00166CB3"/>
    <w:rsid w:val="001907DD"/>
    <w:rsid w:val="00192563"/>
    <w:rsid w:val="001A0ADC"/>
    <w:rsid w:val="001A5304"/>
    <w:rsid w:val="001E34F8"/>
    <w:rsid w:val="001E3F1B"/>
    <w:rsid w:val="001E70BB"/>
    <w:rsid w:val="00200A99"/>
    <w:rsid w:val="00207A68"/>
    <w:rsid w:val="00213DCD"/>
    <w:rsid w:val="00224DB3"/>
    <w:rsid w:val="00230BC8"/>
    <w:rsid w:val="00257B7E"/>
    <w:rsid w:val="00273761"/>
    <w:rsid w:val="002A2655"/>
    <w:rsid w:val="002C68B5"/>
    <w:rsid w:val="002F410C"/>
    <w:rsid w:val="002F5E77"/>
    <w:rsid w:val="003016F5"/>
    <w:rsid w:val="003017B4"/>
    <w:rsid w:val="00305D3E"/>
    <w:rsid w:val="00320A7B"/>
    <w:rsid w:val="003300BB"/>
    <w:rsid w:val="00330765"/>
    <w:rsid w:val="00331C3A"/>
    <w:rsid w:val="00336DF1"/>
    <w:rsid w:val="00340D8D"/>
    <w:rsid w:val="00353823"/>
    <w:rsid w:val="003548B3"/>
    <w:rsid w:val="00362D6D"/>
    <w:rsid w:val="003854D5"/>
    <w:rsid w:val="00392D7C"/>
    <w:rsid w:val="00394798"/>
    <w:rsid w:val="00394AD0"/>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A5238"/>
    <w:rsid w:val="004B7973"/>
    <w:rsid w:val="004C0572"/>
    <w:rsid w:val="004E0633"/>
    <w:rsid w:val="004E7397"/>
    <w:rsid w:val="004E7D39"/>
    <w:rsid w:val="004E7F8F"/>
    <w:rsid w:val="00501F7B"/>
    <w:rsid w:val="00511931"/>
    <w:rsid w:val="00516F9B"/>
    <w:rsid w:val="005226A7"/>
    <w:rsid w:val="00527269"/>
    <w:rsid w:val="005365D0"/>
    <w:rsid w:val="00550C3A"/>
    <w:rsid w:val="00551B6B"/>
    <w:rsid w:val="005577B8"/>
    <w:rsid w:val="005634C4"/>
    <w:rsid w:val="00567FB6"/>
    <w:rsid w:val="005736F1"/>
    <w:rsid w:val="00580F73"/>
    <w:rsid w:val="00592CF3"/>
    <w:rsid w:val="005A37F1"/>
    <w:rsid w:val="005C2853"/>
    <w:rsid w:val="005C4D35"/>
    <w:rsid w:val="005D3956"/>
    <w:rsid w:val="005E0B7B"/>
    <w:rsid w:val="005E2EDD"/>
    <w:rsid w:val="006008EC"/>
    <w:rsid w:val="00610772"/>
    <w:rsid w:val="006132C0"/>
    <w:rsid w:val="00645374"/>
    <w:rsid w:val="006636E4"/>
    <w:rsid w:val="00667373"/>
    <w:rsid w:val="00671490"/>
    <w:rsid w:val="00682998"/>
    <w:rsid w:val="006909BE"/>
    <w:rsid w:val="006A6C50"/>
    <w:rsid w:val="006B2229"/>
    <w:rsid w:val="006B7A89"/>
    <w:rsid w:val="006D3870"/>
    <w:rsid w:val="006F1B6D"/>
    <w:rsid w:val="006F3DBC"/>
    <w:rsid w:val="00700669"/>
    <w:rsid w:val="0070250F"/>
    <w:rsid w:val="00702DAB"/>
    <w:rsid w:val="00763632"/>
    <w:rsid w:val="00766A4D"/>
    <w:rsid w:val="007729F9"/>
    <w:rsid w:val="00783345"/>
    <w:rsid w:val="007A32CD"/>
    <w:rsid w:val="007A58A4"/>
    <w:rsid w:val="007A7F76"/>
    <w:rsid w:val="007B10B5"/>
    <w:rsid w:val="007B36E8"/>
    <w:rsid w:val="007C4247"/>
    <w:rsid w:val="007E61EC"/>
    <w:rsid w:val="007E7E15"/>
    <w:rsid w:val="007F2A02"/>
    <w:rsid w:val="008038D6"/>
    <w:rsid w:val="008038E6"/>
    <w:rsid w:val="00811BE7"/>
    <w:rsid w:val="008140F9"/>
    <w:rsid w:val="008348B9"/>
    <w:rsid w:val="00843DD9"/>
    <w:rsid w:val="0088288D"/>
    <w:rsid w:val="0089240F"/>
    <w:rsid w:val="008A61BC"/>
    <w:rsid w:val="008C62B1"/>
    <w:rsid w:val="008D1D54"/>
    <w:rsid w:val="008E43F6"/>
    <w:rsid w:val="008F1357"/>
    <w:rsid w:val="008F2806"/>
    <w:rsid w:val="008F6213"/>
    <w:rsid w:val="00904652"/>
    <w:rsid w:val="0091463B"/>
    <w:rsid w:val="0091682D"/>
    <w:rsid w:val="009252D2"/>
    <w:rsid w:val="00944FEA"/>
    <w:rsid w:val="0094643A"/>
    <w:rsid w:val="00947DF8"/>
    <w:rsid w:val="009534DB"/>
    <w:rsid w:val="009557A5"/>
    <w:rsid w:val="00961A62"/>
    <w:rsid w:val="009624AF"/>
    <w:rsid w:val="00973685"/>
    <w:rsid w:val="00980A5D"/>
    <w:rsid w:val="00980A6C"/>
    <w:rsid w:val="00980BAF"/>
    <w:rsid w:val="00980BD3"/>
    <w:rsid w:val="009821AE"/>
    <w:rsid w:val="0098619D"/>
    <w:rsid w:val="00987A46"/>
    <w:rsid w:val="0099405E"/>
    <w:rsid w:val="00996F9D"/>
    <w:rsid w:val="009B1121"/>
    <w:rsid w:val="009B6D4D"/>
    <w:rsid w:val="009E53E3"/>
    <w:rsid w:val="009E5DCB"/>
    <w:rsid w:val="009F2FAE"/>
    <w:rsid w:val="009F702A"/>
    <w:rsid w:val="00A12030"/>
    <w:rsid w:val="00A13CDF"/>
    <w:rsid w:val="00A27763"/>
    <w:rsid w:val="00A330CD"/>
    <w:rsid w:val="00A46B6A"/>
    <w:rsid w:val="00A63F0E"/>
    <w:rsid w:val="00A7535C"/>
    <w:rsid w:val="00A82B8F"/>
    <w:rsid w:val="00A8504D"/>
    <w:rsid w:val="00A97E23"/>
    <w:rsid w:val="00AA7E6B"/>
    <w:rsid w:val="00AB1223"/>
    <w:rsid w:val="00AF4168"/>
    <w:rsid w:val="00B00DC1"/>
    <w:rsid w:val="00B05E62"/>
    <w:rsid w:val="00B136EB"/>
    <w:rsid w:val="00B25E1D"/>
    <w:rsid w:val="00B5051D"/>
    <w:rsid w:val="00B7500D"/>
    <w:rsid w:val="00B759B8"/>
    <w:rsid w:val="00BA0AED"/>
    <w:rsid w:val="00BA30CD"/>
    <w:rsid w:val="00BA7AE5"/>
    <w:rsid w:val="00BB3AA7"/>
    <w:rsid w:val="00BC44CD"/>
    <w:rsid w:val="00BD14C5"/>
    <w:rsid w:val="00BD40CF"/>
    <w:rsid w:val="00BE0294"/>
    <w:rsid w:val="00BF02A2"/>
    <w:rsid w:val="00BF6228"/>
    <w:rsid w:val="00C10C41"/>
    <w:rsid w:val="00C210A9"/>
    <w:rsid w:val="00C23054"/>
    <w:rsid w:val="00C3066A"/>
    <w:rsid w:val="00C508AB"/>
    <w:rsid w:val="00C51106"/>
    <w:rsid w:val="00C5311C"/>
    <w:rsid w:val="00C64397"/>
    <w:rsid w:val="00C81F26"/>
    <w:rsid w:val="00C90CA9"/>
    <w:rsid w:val="00CA07FE"/>
    <w:rsid w:val="00CA342A"/>
    <w:rsid w:val="00CA44DB"/>
    <w:rsid w:val="00CC2330"/>
    <w:rsid w:val="00CD0F8C"/>
    <w:rsid w:val="00CE34E2"/>
    <w:rsid w:val="00CE5D8F"/>
    <w:rsid w:val="00CF20E0"/>
    <w:rsid w:val="00CF26ED"/>
    <w:rsid w:val="00D15528"/>
    <w:rsid w:val="00D2765B"/>
    <w:rsid w:val="00D445B5"/>
    <w:rsid w:val="00D5110E"/>
    <w:rsid w:val="00D52AD4"/>
    <w:rsid w:val="00D77273"/>
    <w:rsid w:val="00D90A2F"/>
    <w:rsid w:val="00DA060F"/>
    <w:rsid w:val="00DB0633"/>
    <w:rsid w:val="00DB6428"/>
    <w:rsid w:val="00DD6A0F"/>
    <w:rsid w:val="00DE7ED4"/>
    <w:rsid w:val="00DF6A06"/>
    <w:rsid w:val="00E02136"/>
    <w:rsid w:val="00E2193C"/>
    <w:rsid w:val="00E30409"/>
    <w:rsid w:val="00E4575F"/>
    <w:rsid w:val="00E65587"/>
    <w:rsid w:val="00E71B86"/>
    <w:rsid w:val="00E8018B"/>
    <w:rsid w:val="00EA77D1"/>
    <w:rsid w:val="00ED078D"/>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6ECD"/>
    <w:rsid w:val="00FB750D"/>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7E30E-21D8-4AEF-8063-E5F18B6E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Jennifer Mace</cp:lastModifiedBy>
  <cp:revision>16</cp:revision>
  <dcterms:created xsi:type="dcterms:W3CDTF">2022-10-11T18:29:00Z</dcterms:created>
  <dcterms:modified xsi:type="dcterms:W3CDTF">2022-12-19T13:25:00Z</dcterms:modified>
</cp:coreProperties>
</file>