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03664" w14:textId="77777777" w:rsidR="00420D99" w:rsidRPr="00C26454" w:rsidRDefault="00420D99" w:rsidP="00420D99">
      <w:pPr>
        <w:jc w:val="center"/>
        <w:rPr>
          <w:b/>
        </w:rPr>
      </w:pPr>
      <w:bookmarkStart w:id="0" w:name="_GoBack"/>
      <w:bookmarkEnd w:id="0"/>
      <w:r w:rsidRPr="00C26454">
        <w:rPr>
          <w:b/>
        </w:rPr>
        <w:t>Catawba County Juvenile Crime Prevention Council</w:t>
      </w:r>
    </w:p>
    <w:p w14:paraId="5593494F" w14:textId="721FA029" w:rsidR="00420D99" w:rsidRPr="00C26454" w:rsidRDefault="00420D99" w:rsidP="00420D99">
      <w:pPr>
        <w:jc w:val="center"/>
        <w:rPr>
          <w:b/>
        </w:rPr>
      </w:pPr>
      <w:r w:rsidRPr="00C26454">
        <w:rPr>
          <w:b/>
        </w:rPr>
        <w:t xml:space="preserve">Minutes </w:t>
      </w:r>
      <w:r w:rsidR="0098619D">
        <w:rPr>
          <w:b/>
        </w:rPr>
        <w:t>April</w:t>
      </w:r>
      <w:r>
        <w:rPr>
          <w:b/>
        </w:rPr>
        <w:t xml:space="preserve"> 2021</w:t>
      </w:r>
    </w:p>
    <w:p w14:paraId="0E703145" w14:textId="1E8B0638" w:rsidR="00420D99" w:rsidRPr="00C26454" w:rsidRDefault="00420D99" w:rsidP="00420D99">
      <w:r w:rsidRPr="00C26454">
        <w:rPr>
          <w:b/>
        </w:rPr>
        <w:t xml:space="preserve">Present:  </w:t>
      </w:r>
      <w:r w:rsidRPr="00C26454">
        <w:t>Ronn Abernathy, Tara Conrad, Karen Harrington, Scott Hildebrand, Jennifer Mace, Eric Page</w:t>
      </w:r>
      <w:r>
        <w:t>,</w:t>
      </w:r>
      <w:r w:rsidRPr="00C26454">
        <w:t xml:space="preserve"> Angela Simmons</w:t>
      </w:r>
      <w:r>
        <w:t>,</w:t>
      </w:r>
      <w:r w:rsidRPr="007F1357">
        <w:t xml:space="preserve"> </w:t>
      </w:r>
      <w:r w:rsidRPr="00C26454">
        <w:t>Brandi Tolbert.</w:t>
      </w:r>
    </w:p>
    <w:p w14:paraId="011EE82E" w14:textId="567A4B23" w:rsidR="00420D99" w:rsidRPr="00C26454" w:rsidRDefault="00420D99" w:rsidP="00420D99">
      <w:r w:rsidRPr="00C26454">
        <w:rPr>
          <w:b/>
        </w:rPr>
        <w:t xml:space="preserve">Excused: </w:t>
      </w:r>
      <w:r w:rsidR="005736F1" w:rsidRPr="00C26454">
        <w:t xml:space="preserve">Maria Ballard, </w:t>
      </w:r>
      <w:r w:rsidR="005736F1">
        <w:t xml:space="preserve">Ron Carson, </w:t>
      </w:r>
      <w:r w:rsidR="008348B9" w:rsidRPr="00C26454">
        <w:t xml:space="preserve">Jennie Connor, </w:t>
      </w:r>
      <w:proofErr w:type="gramStart"/>
      <w:r>
        <w:t>Sylvia</w:t>
      </w:r>
      <w:proofErr w:type="gramEnd"/>
      <w:r>
        <w:t xml:space="preserve"> White</w:t>
      </w:r>
      <w:r w:rsidRPr="00C26454">
        <w:t>.</w:t>
      </w:r>
    </w:p>
    <w:p w14:paraId="19BDE476" w14:textId="100D51FC" w:rsidR="00420D99" w:rsidRPr="00C26454" w:rsidRDefault="00420D99" w:rsidP="00420D99">
      <w:r w:rsidRPr="00C26454">
        <w:rPr>
          <w:b/>
        </w:rPr>
        <w:t>Agencies attending:</w:t>
      </w:r>
      <w:r w:rsidRPr="00C26454">
        <w:t xml:space="preserve">  Renee Lewis – Repay; </w:t>
      </w:r>
      <w:r>
        <w:t>Chris White, Chloe Davidson, Patti Ferree</w:t>
      </w:r>
      <w:r w:rsidRPr="00C26454">
        <w:t xml:space="preserve"> – CRC; </w:t>
      </w:r>
      <w:r w:rsidR="00D2765B">
        <w:t>Ken Benfield</w:t>
      </w:r>
      <w:r>
        <w:t xml:space="preserve"> -</w:t>
      </w:r>
      <w:r w:rsidRPr="00C26454">
        <w:t xml:space="preserve"> Project Challenge; </w:t>
      </w:r>
      <w:r>
        <w:t>Beth Ledbetter – Family Guidance Center; Josh Clay – Cognitive Connection; Kimberly Townsend– Kids at Work; Lindsey Morgan – FCT</w:t>
      </w:r>
      <w:r w:rsidR="00FE569B">
        <w:t xml:space="preserve">; Christian </w:t>
      </w:r>
      <w:proofErr w:type="spellStart"/>
      <w:r w:rsidR="00FE569B">
        <w:t>Immel</w:t>
      </w:r>
      <w:proofErr w:type="spellEnd"/>
      <w:r w:rsidR="00FE569B">
        <w:t xml:space="preserve"> - CHA</w:t>
      </w:r>
      <w:r>
        <w:t>.</w:t>
      </w:r>
    </w:p>
    <w:p w14:paraId="24F23BBE" w14:textId="77777777" w:rsidR="00420D99" w:rsidRPr="00C26454" w:rsidRDefault="00420D99" w:rsidP="00420D99">
      <w:r w:rsidRPr="00C26454">
        <w:rPr>
          <w:b/>
        </w:rPr>
        <w:t>Staff attending</w:t>
      </w:r>
      <w:r w:rsidRPr="00C26454">
        <w:t>: Megan Webster, Philip Toelkes.</w:t>
      </w:r>
    </w:p>
    <w:p w14:paraId="7BEAA1D4" w14:textId="13AF7F55" w:rsidR="00420D99" w:rsidRDefault="00420D99" w:rsidP="00420D99">
      <w:r>
        <w:t>The meeting was opened by Brandi at 11:3</w:t>
      </w:r>
      <w:r w:rsidR="00D2765B">
        <w:t>5</w:t>
      </w:r>
      <w:r>
        <w:t xml:space="preserve"> am.</w:t>
      </w:r>
    </w:p>
    <w:p w14:paraId="734F343E" w14:textId="79F85601" w:rsidR="00420D99" w:rsidRDefault="00420D99" w:rsidP="00420D99">
      <w:r>
        <w:t xml:space="preserve">The minutes from the </w:t>
      </w:r>
      <w:r w:rsidR="007A58A4">
        <w:t>February</w:t>
      </w:r>
      <w:r>
        <w:t xml:space="preserve"> </w:t>
      </w:r>
      <w:r w:rsidR="00E65587">
        <w:t xml:space="preserve">and March </w:t>
      </w:r>
      <w:r>
        <w:t>mee</w:t>
      </w:r>
      <w:r w:rsidRPr="00A86D45">
        <w:t>ting</w:t>
      </w:r>
      <w:r w:rsidR="00E65587">
        <w:t>s</w:t>
      </w:r>
      <w:r w:rsidRPr="00A86D45">
        <w:t xml:space="preserve"> </w:t>
      </w:r>
      <w:r>
        <w:t xml:space="preserve">were </w:t>
      </w:r>
      <w:r w:rsidR="00667373">
        <w:t>reviewed</w:t>
      </w:r>
      <w:r w:rsidR="008F1357">
        <w:t xml:space="preserve">.  </w:t>
      </w:r>
      <w:r w:rsidR="00DE7ED4">
        <w:t xml:space="preserve">Scott made a motion to approve both sets and Ronn seconded the motion.  </w:t>
      </w:r>
      <w:r w:rsidR="00A97E23">
        <w:t>After a roll call vote, t</w:t>
      </w:r>
      <w:r w:rsidR="00DE7ED4">
        <w:t xml:space="preserve">he motion passed unanimously.  </w:t>
      </w:r>
    </w:p>
    <w:p w14:paraId="23E6DBB7" w14:textId="616B5D51" w:rsidR="0070250F" w:rsidRDefault="00420D99" w:rsidP="00C51106">
      <w:r w:rsidRPr="00354573">
        <w:rPr>
          <w:b/>
          <w:bCs/>
          <w:u w:val="single"/>
        </w:rPr>
        <w:t>Report from the State</w:t>
      </w:r>
      <w:r>
        <w:t xml:space="preserve">:  </w:t>
      </w:r>
      <w:r w:rsidR="00EF2157">
        <w:t xml:space="preserve">Megan </w:t>
      </w:r>
      <w:r w:rsidR="00527269">
        <w:t xml:space="preserve">announced </w:t>
      </w:r>
      <w:r w:rsidR="00C64397">
        <w:t xml:space="preserve">since </w:t>
      </w:r>
      <w:r w:rsidR="00EF2157">
        <w:t>3</w:t>
      </w:r>
      <w:r w:rsidR="00EF2157" w:rsidRPr="00EF2157">
        <w:rPr>
          <w:vertAlign w:val="superscript"/>
        </w:rPr>
        <w:t>rd</w:t>
      </w:r>
      <w:r w:rsidR="00EF2157">
        <w:t xml:space="preserve"> quarter accounting is </w:t>
      </w:r>
      <w:r w:rsidR="00C64397">
        <w:t>finished,</w:t>
      </w:r>
      <w:r w:rsidR="00FE569B">
        <w:t xml:space="preserve"> a lot of monies ha</w:t>
      </w:r>
      <w:r w:rsidR="00B759B8">
        <w:t xml:space="preserve">ve </w:t>
      </w:r>
      <w:r w:rsidR="00FE569B">
        <w:t xml:space="preserve">been returned to local boards.  She also urged everyone to complete budget revisions as soon as possible </w:t>
      </w:r>
      <w:r w:rsidR="00F97553">
        <w:t xml:space="preserve">because the next board meeting will be the last one </w:t>
      </w:r>
      <w:r w:rsidR="004B7973">
        <w:t>available</w:t>
      </w:r>
      <w:r w:rsidR="00F97553">
        <w:t xml:space="preserve"> to consider these </w:t>
      </w:r>
      <w:r w:rsidR="004B7973">
        <w:t>requests</w:t>
      </w:r>
      <w:r w:rsidR="00F97553">
        <w:t xml:space="preserve"> before the deadline.  </w:t>
      </w:r>
    </w:p>
    <w:p w14:paraId="468940FB" w14:textId="4360EA10" w:rsidR="00BE0294" w:rsidRDefault="004B7973" w:rsidP="00420D99">
      <w:r>
        <w:t>Cora</w:t>
      </w:r>
      <w:r w:rsidR="00AF4168">
        <w:t xml:space="preserve"> Lee has sent an e-mail about new NC</w:t>
      </w:r>
      <w:r w:rsidR="006B7A89">
        <w:t xml:space="preserve">JSA </w:t>
      </w:r>
      <w:r w:rsidR="00AF4168">
        <w:t>training</w:t>
      </w:r>
      <w:r w:rsidR="006B7A89">
        <w:t xml:space="preserve"> for program managers and </w:t>
      </w:r>
      <w:r w:rsidR="00423947">
        <w:t xml:space="preserve">gave an overview of the event.  She mentioned that she has just recently completed are consultant monitoring of </w:t>
      </w:r>
      <w:r w:rsidR="00E65587">
        <w:t>Project</w:t>
      </w:r>
      <w:r w:rsidR="00423947">
        <w:t xml:space="preserve"> Challenge</w:t>
      </w:r>
      <w:r w:rsidR="008038D6">
        <w:t xml:space="preserve"> and </w:t>
      </w:r>
      <w:r w:rsidR="00E65587">
        <w:t>distributed</w:t>
      </w:r>
      <w:r w:rsidR="008038D6">
        <w:t xml:space="preserve"> a program summary report for all the funded programs in Catawba County.  </w:t>
      </w:r>
    </w:p>
    <w:p w14:paraId="116BE116" w14:textId="77777777" w:rsidR="00E65587" w:rsidRDefault="00645374" w:rsidP="00420D99">
      <w:r>
        <w:t xml:space="preserve">Finally, she </w:t>
      </w:r>
      <w:r w:rsidR="00BE0294">
        <w:t xml:space="preserve">suggested that the Board review the census data for the County with </w:t>
      </w:r>
      <w:r w:rsidR="00E65587">
        <w:t>a</w:t>
      </w:r>
      <w:r w:rsidR="00BE0294">
        <w:t xml:space="preserve"> view </w:t>
      </w:r>
      <w:r w:rsidR="00E65587">
        <w:t xml:space="preserve">to ensuring diversity in Board membership.  </w:t>
      </w:r>
    </w:p>
    <w:p w14:paraId="34F15796" w14:textId="31F6604E" w:rsidR="00420D99" w:rsidRDefault="00420D99" w:rsidP="00420D99">
      <w:r w:rsidRPr="00354573">
        <w:rPr>
          <w:b/>
          <w:bCs/>
          <w:u w:val="single"/>
        </w:rPr>
        <w:t>Report from Juvenile Justice</w:t>
      </w:r>
      <w:r>
        <w:t xml:space="preserve">:  Ronn reported that </w:t>
      </w:r>
      <w:r w:rsidR="00C90CA9">
        <w:t xml:space="preserve">the </w:t>
      </w:r>
      <w:r>
        <w:t xml:space="preserve">Juvenile Court Counselors </w:t>
      </w:r>
      <w:r w:rsidR="00C90CA9">
        <w:t xml:space="preserve">Office </w:t>
      </w:r>
      <w:r w:rsidR="00D5110E">
        <w:t xml:space="preserve">has one vacancy.  </w:t>
      </w:r>
      <w:r w:rsidR="009624AF">
        <w:t xml:space="preserve">He </w:t>
      </w:r>
      <w:r w:rsidR="00D5110E">
        <w:t xml:space="preserve">also </w:t>
      </w:r>
      <w:r w:rsidR="009624AF">
        <w:t xml:space="preserve">noted that the Catawba County </w:t>
      </w:r>
      <w:r w:rsidR="00D5110E">
        <w:t>office has the highest caseload</w:t>
      </w:r>
      <w:r w:rsidR="00E2193C">
        <w:t xml:space="preserve">s in the State.  </w:t>
      </w:r>
    </w:p>
    <w:p w14:paraId="29B9E24C" w14:textId="0C94ED1B" w:rsidR="00420D99" w:rsidRPr="00A97E23" w:rsidRDefault="00420D99" w:rsidP="00420D99">
      <w:pPr>
        <w:rPr>
          <w:bCs/>
        </w:rPr>
      </w:pPr>
      <w:r w:rsidRPr="00354573">
        <w:rPr>
          <w:b/>
          <w:u w:val="single"/>
        </w:rPr>
        <w:t>Governance</w:t>
      </w:r>
      <w:r>
        <w:rPr>
          <w:b/>
        </w:rPr>
        <w:t xml:space="preserve">:  </w:t>
      </w:r>
      <w:bookmarkStart w:id="1" w:name="_Hlk66441635"/>
      <w:r w:rsidR="00CA07FE" w:rsidRPr="00CA07FE">
        <w:rPr>
          <w:bCs/>
        </w:rPr>
        <w:t xml:space="preserve">Christian </w:t>
      </w:r>
      <w:proofErr w:type="spellStart"/>
      <w:r w:rsidR="00CA07FE" w:rsidRPr="00CA07FE">
        <w:rPr>
          <w:bCs/>
        </w:rPr>
        <w:t>Immel</w:t>
      </w:r>
      <w:proofErr w:type="spellEnd"/>
      <w:r w:rsidR="00CA07FE" w:rsidRPr="00CA07FE">
        <w:rPr>
          <w:bCs/>
        </w:rPr>
        <w:t xml:space="preserve"> from Children’s Hope </w:t>
      </w:r>
      <w:r w:rsidR="00CA07FE" w:rsidRPr="00A97E23">
        <w:rPr>
          <w:bCs/>
        </w:rPr>
        <w:t xml:space="preserve">Alliance </w:t>
      </w:r>
      <w:r w:rsidR="00A97E23" w:rsidRPr="00A97E23">
        <w:rPr>
          <w:bCs/>
        </w:rPr>
        <w:t>pr</w:t>
      </w:r>
      <w:r w:rsidR="00A97E23">
        <w:rPr>
          <w:bCs/>
        </w:rPr>
        <w:t>esented a draft letter of support</w:t>
      </w:r>
      <w:r w:rsidR="008F2806">
        <w:rPr>
          <w:bCs/>
        </w:rPr>
        <w:t xml:space="preserve"> for </w:t>
      </w:r>
      <w:proofErr w:type="gramStart"/>
      <w:r w:rsidR="008F2806">
        <w:rPr>
          <w:bCs/>
        </w:rPr>
        <w:t>funding</w:t>
      </w:r>
      <w:proofErr w:type="gramEnd"/>
      <w:r w:rsidR="008F2806">
        <w:rPr>
          <w:bCs/>
        </w:rPr>
        <w:t xml:space="preserve"> a new initiative for CHA.  After discussion, Ronn made a motion to approve, and Jennie seconded.  After a roll call vote, the motion passed unanimously.  </w:t>
      </w:r>
    </w:p>
    <w:bookmarkEnd w:id="1"/>
    <w:p w14:paraId="58BE700C" w14:textId="77777777" w:rsidR="00420D99" w:rsidRDefault="00420D99" w:rsidP="00420D99">
      <w:pPr>
        <w:rPr>
          <w:bCs/>
        </w:rPr>
      </w:pPr>
      <w:r w:rsidRPr="00354573">
        <w:rPr>
          <w:b/>
          <w:u w:val="single"/>
        </w:rPr>
        <w:t>Finance</w:t>
      </w:r>
      <w:r>
        <w:rPr>
          <w:b/>
        </w:rPr>
        <w:t xml:space="preserve">:  </w:t>
      </w:r>
      <w:r w:rsidRPr="002446EB">
        <w:rPr>
          <w:bCs/>
        </w:rPr>
        <w:t>Jennifer announced the Administrative budget was on track</w:t>
      </w:r>
      <w:r>
        <w:rPr>
          <w:bCs/>
        </w:rPr>
        <w:t>.</w:t>
      </w:r>
    </w:p>
    <w:p w14:paraId="65318BAA" w14:textId="53558DD8" w:rsidR="00420D99" w:rsidRDefault="00420D99" w:rsidP="00420D99">
      <w:r>
        <w:t xml:space="preserve">Jennifer </w:t>
      </w:r>
      <w:r w:rsidR="008E43F6">
        <w:t xml:space="preserve">and Megan reported that a total of $17,646 in unallocated monies were </w:t>
      </w:r>
      <w:r w:rsidR="00A12030">
        <w:t>available.</w:t>
      </w:r>
      <w:r w:rsidR="00996F9D">
        <w:t xml:space="preserve">  In that regard, Renee introduced a budget </w:t>
      </w:r>
      <w:r w:rsidR="00A12030">
        <w:t>revision</w:t>
      </w:r>
      <w:r w:rsidR="00996F9D">
        <w:t xml:space="preserve"> for</w:t>
      </w:r>
      <w:r w:rsidR="00F34488">
        <w:t xml:space="preserve"> SAIS and Just Girls that would total $12,325</w:t>
      </w:r>
      <w:r w:rsidR="00A12030">
        <w:t xml:space="preserve"> of the unallocated total.  </w:t>
      </w:r>
      <w:r w:rsidR="00E02136">
        <w:t xml:space="preserve">Jennie made a motion and Tara seconded to approve the budget revisions.  </w:t>
      </w:r>
      <w:bookmarkStart w:id="2" w:name="_Hlk71823774"/>
      <w:r w:rsidR="00336DF1">
        <w:t xml:space="preserve">After a roll call vote was held, the </w:t>
      </w:r>
      <w:r w:rsidR="00B136EB">
        <w:t>motion was</w:t>
      </w:r>
      <w:r w:rsidR="00336DF1">
        <w:t xml:space="preserve"> approved unanimously</w:t>
      </w:r>
      <w:r>
        <w:t xml:space="preserve">.  </w:t>
      </w:r>
      <w:bookmarkEnd w:id="2"/>
      <w:r w:rsidR="001A0ADC">
        <w:t xml:space="preserve">Megan </w:t>
      </w:r>
      <w:r w:rsidR="002F410C">
        <w:t xml:space="preserve">noticed that a remainder </w:t>
      </w:r>
      <w:r w:rsidR="00CF26ED">
        <w:t>of $5,521 was still available.</w:t>
      </w:r>
    </w:p>
    <w:p w14:paraId="142F84CB" w14:textId="3ADA5638" w:rsidR="00CF26ED" w:rsidRDefault="00F9104E" w:rsidP="00420D99">
      <w:r>
        <w:lastRenderedPageBreak/>
        <w:t xml:space="preserve">Beth Ledbetter presented a budget revision for FGC that would move </w:t>
      </w:r>
      <w:r w:rsidR="00426312">
        <w:t xml:space="preserve">$1,388 in </w:t>
      </w:r>
      <w:r>
        <w:t xml:space="preserve">monies from personnel to </w:t>
      </w:r>
      <w:r w:rsidR="00426312">
        <w:t xml:space="preserve">operations.  </w:t>
      </w:r>
      <w:bookmarkStart w:id="3" w:name="_Hlk71823899"/>
      <w:r w:rsidR="00426312">
        <w:t>After discussion, Ronn made a motion to approve the budget revision</w:t>
      </w:r>
      <w:r w:rsidR="0091682D">
        <w:t xml:space="preserve"> and Tara seconded the motion.  </w:t>
      </w:r>
      <w:r w:rsidR="00426312">
        <w:t xml:space="preserve">After a roll call vote was held, the motion was approved unanimously.  </w:t>
      </w:r>
      <w:bookmarkEnd w:id="3"/>
    </w:p>
    <w:p w14:paraId="652A847F" w14:textId="45042BFF" w:rsidR="0091682D" w:rsidRDefault="0091682D" w:rsidP="00420D99">
      <w:r>
        <w:t>Jennifer announced that a budget revision had been received requesting $1,500</w:t>
      </w:r>
      <w:r w:rsidR="003854D5">
        <w:t xml:space="preserve"> of the unallocated monies for use in outreach and marketing efforts.</w:t>
      </w:r>
      <w:r w:rsidR="00EF4D0F">
        <w:t xml:space="preserve">  After discussion</w:t>
      </w:r>
      <w:r w:rsidR="007A7F76">
        <w:t xml:space="preserve"> where Board members suggested purchases such as pens</w:t>
      </w:r>
      <w:r w:rsidR="006B2229">
        <w:t>, masks, and squishy balls</w:t>
      </w:r>
      <w:r w:rsidR="00EF4D0F">
        <w:t xml:space="preserve">, Ronn made a motion to approve the budget revision and Jennifer seconded the motion.  After a roll call vote was held, the motion was approved unanimously.  </w:t>
      </w:r>
      <w:r w:rsidR="00944FEA">
        <w:t xml:space="preserve">After a roll call vote was held, the corrected form was approved unanimously.  </w:t>
      </w:r>
    </w:p>
    <w:p w14:paraId="1A1C2A2C" w14:textId="360AADAF" w:rsidR="006B2229" w:rsidRDefault="006B2229" w:rsidP="00420D99">
      <w:r>
        <w:t>Jennifer reported that the Funding Decisions Summary Form that was approved at the last meeting was in error</w:t>
      </w:r>
      <w:r w:rsidR="00944FEA">
        <w:t xml:space="preserve"> and Jennifer introduced a corrected form as a recommendation from the Finance Committee.  </w:t>
      </w:r>
      <w:r w:rsidR="009F702A">
        <w:t xml:space="preserve">In that regard, Jennifer suggested that new </w:t>
      </w:r>
      <w:r w:rsidR="00472507">
        <w:t>members</w:t>
      </w:r>
      <w:r w:rsidR="009F702A">
        <w:t xml:space="preserve"> be added to the draft Certification Form that had previously approved.  </w:t>
      </w:r>
      <w:r w:rsidR="00472507">
        <w:t xml:space="preserve">After a roll call vote was held, the amended form was approved unanimously.  </w:t>
      </w:r>
    </w:p>
    <w:p w14:paraId="38C7F00B" w14:textId="2D2D1F2B" w:rsidR="00420D99" w:rsidRDefault="00420D99" w:rsidP="00420D99">
      <w:r w:rsidRPr="000A206F">
        <w:rPr>
          <w:b/>
          <w:bCs/>
          <w:u w:val="single"/>
        </w:rPr>
        <w:t>Outreach</w:t>
      </w:r>
      <w:r>
        <w:t xml:space="preserve">:  No report.  </w:t>
      </w:r>
    </w:p>
    <w:p w14:paraId="3711914F" w14:textId="14D24C99" w:rsidR="00016D7A" w:rsidRDefault="00474EDC" w:rsidP="00420D99">
      <w:r>
        <w:t>Chris Renfro reported</w:t>
      </w:r>
      <w:r w:rsidR="003300BB">
        <w:t xml:space="preserve"> with the termination of funding for Project Challenge at the end of June, the program would be returning a van to the County</w:t>
      </w:r>
      <w:r w:rsidR="00DB0633">
        <w:t xml:space="preserve">.  Jennifer noted that any program may apply to use the vehicle for transportation.  </w:t>
      </w:r>
    </w:p>
    <w:p w14:paraId="62D1496B" w14:textId="708D276A" w:rsidR="00CD0F8C" w:rsidRDefault="00CD0F8C" w:rsidP="00420D99">
      <w:r>
        <w:t xml:space="preserve">Brandi announced the next meeting would be by Web ex on May </w:t>
      </w:r>
      <w:r w:rsidR="00340D8D">
        <w:t xml:space="preserve">18, 2021.  </w:t>
      </w:r>
    </w:p>
    <w:p w14:paraId="58736B08" w14:textId="77777777" w:rsidR="00420D99" w:rsidRDefault="00420D99" w:rsidP="00420D99">
      <w:proofErr w:type="gramStart"/>
      <w:r>
        <w:t>adjourned</w:t>
      </w:r>
      <w:proofErr w:type="gramEnd"/>
      <w:r>
        <w:t xml:space="preserve"> at 12:40 pm</w:t>
      </w:r>
    </w:p>
    <w:p w14:paraId="5EDE0046" w14:textId="77777777" w:rsidR="00420D99" w:rsidRDefault="00420D99" w:rsidP="00420D99">
      <w:pPr>
        <w:spacing w:before="100" w:after="100"/>
      </w:pPr>
      <w:r>
        <w:t>Respectfully submitted,</w:t>
      </w:r>
    </w:p>
    <w:p w14:paraId="05BD6CA1" w14:textId="77777777" w:rsidR="00420D99" w:rsidRDefault="00420D99" w:rsidP="00420D99">
      <w:r>
        <w:t>Philip Toelkes</w:t>
      </w:r>
    </w:p>
    <w:p w14:paraId="08C04E42" w14:textId="77777777" w:rsidR="00A46805" w:rsidRDefault="004A69D1"/>
    <w:sectPr w:rsidR="00A46805" w:rsidSect="00420D99">
      <w:headerReference w:type="default" r:id="rId6"/>
      <w:footerReference w:type="default" r:id="rId7"/>
      <w:pgSz w:w="12239" w:h="15839"/>
      <w:pgMar w:top="1440" w:right="1440" w:bottom="1440" w:left="1440" w:header="720" w:footer="720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E905B" w14:textId="77777777" w:rsidR="004A69D1" w:rsidRDefault="004A69D1">
      <w:r>
        <w:separator/>
      </w:r>
    </w:p>
  </w:endnote>
  <w:endnote w:type="continuationSeparator" w:id="0">
    <w:p w14:paraId="012F8648" w14:textId="77777777" w:rsidR="004A69D1" w:rsidRDefault="004A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21BD" w14:textId="77777777" w:rsidR="00BB6A9F" w:rsidRDefault="004A69D1">
    <w:pPr>
      <w:pStyle w:val="Footer"/>
      <w:jc w:val="center"/>
    </w:pPr>
  </w:p>
  <w:p w14:paraId="62351531" w14:textId="77777777" w:rsidR="00273C46" w:rsidRDefault="004A69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3A9BB" w14:textId="77777777" w:rsidR="004A69D1" w:rsidRDefault="004A69D1">
      <w:r>
        <w:separator/>
      </w:r>
    </w:p>
  </w:footnote>
  <w:footnote w:type="continuationSeparator" w:id="0">
    <w:p w14:paraId="33AABC69" w14:textId="77777777" w:rsidR="004A69D1" w:rsidRDefault="004A6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CFEE1" w14:textId="2E43F199" w:rsidR="002960DF" w:rsidRPr="009036B5" w:rsidRDefault="00420D99" w:rsidP="002960DF">
    <w:pPr>
      <w:pStyle w:val="Header"/>
      <w:spacing w:before="100" w:after="100"/>
      <w:rPr>
        <w:sz w:val="20"/>
        <w:szCs w:val="20"/>
      </w:rPr>
    </w:pPr>
    <w:r w:rsidRPr="009036B5">
      <w:rPr>
        <w:i/>
        <w:iCs/>
        <w:sz w:val="20"/>
        <w:szCs w:val="20"/>
      </w:rPr>
      <w:t>Catawba County JCPC Board Meeting</w:t>
    </w:r>
    <w:r w:rsidRPr="009036B5">
      <w:rPr>
        <w:i/>
        <w:iCs/>
        <w:sz w:val="20"/>
        <w:szCs w:val="20"/>
      </w:rPr>
      <w:tab/>
    </w:r>
    <w:r w:rsidR="00D52AD4">
      <w:rPr>
        <w:i/>
        <w:iCs/>
        <w:sz w:val="20"/>
        <w:szCs w:val="20"/>
      </w:rPr>
      <w:t>April 20, 2021</w:t>
    </w:r>
    <w:r w:rsidRPr="009036B5">
      <w:rPr>
        <w:i/>
        <w:iCs/>
        <w:sz w:val="20"/>
        <w:szCs w:val="20"/>
      </w:rPr>
      <w:tab/>
    </w:r>
    <w:r w:rsidR="002C68B5">
      <w:rPr>
        <w:i/>
        <w:iCs/>
        <w:sz w:val="20"/>
        <w:szCs w:val="2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D99"/>
    <w:rsid w:val="00016D7A"/>
    <w:rsid w:val="00045DB1"/>
    <w:rsid w:val="00047A97"/>
    <w:rsid w:val="000651E2"/>
    <w:rsid w:val="00086CEE"/>
    <w:rsid w:val="000C18FA"/>
    <w:rsid w:val="000D0BBC"/>
    <w:rsid w:val="000F570A"/>
    <w:rsid w:val="00101E5F"/>
    <w:rsid w:val="00164B8E"/>
    <w:rsid w:val="001A0ADC"/>
    <w:rsid w:val="001E3F1B"/>
    <w:rsid w:val="001E70BB"/>
    <w:rsid w:val="00200A99"/>
    <w:rsid w:val="00257B7E"/>
    <w:rsid w:val="002A2655"/>
    <w:rsid w:val="002C68B5"/>
    <w:rsid w:val="002F410C"/>
    <w:rsid w:val="002F5E77"/>
    <w:rsid w:val="00305D3E"/>
    <w:rsid w:val="00320A7B"/>
    <w:rsid w:val="003300BB"/>
    <w:rsid w:val="00336DF1"/>
    <w:rsid w:val="00340D8D"/>
    <w:rsid w:val="00353823"/>
    <w:rsid w:val="003854D5"/>
    <w:rsid w:val="003C4361"/>
    <w:rsid w:val="00420D99"/>
    <w:rsid w:val="00423947"/>
    <w:rsid w:val="00426312"/>
    <w:rsid w:val="00426E65"/>
    <w:rsid w:val="00434420"/>
    <w:rsid w:val="00472507"/>
    <w:rsid w:val="0047338B"/>
    <w:rsid w:val="00474EDC"/>
    <w:rsid w:val="0048733F"/>
    <w:rsid w:val="004A69D1"/>
    <w:rsid w:val="004B7973"/>
    <w:rsid w:val="004C0572"/>
    <w:rsid w:val="004E0633"/>
    <w:rsid w:val="004E7D39"/>
    <w:rsid w:val="004E7F8F"/>
    <w:rsid w:val="00527269"/>
    <w:rsid w:val="005577B8"/>
    <w:rsid w:val="005736F1"/>
    <w:rsid w:val="005C4D35"/>
    <w:rsid w:val="006008EC"/>
    <w:rsid w:val="00645374"/>
    <w:rsid w:val="006636E4"/>
    <w:rsid w:val="00667373"/>
    <w:rsid w:val="006B2229"/>
    <w:rsid w:val="006B7A89"/>
    <w:rsid w:val="006D3870"/>
    <w:rsid w:val="0070250F"/>
    <w:rsid w:val="00783345"/>
    <w:rsid w:val="007A58A4"/>
    <w:rsid w:val="007A7F76"/>
    <w:rsid w:val="007B10B5"/>
    <w:rsid w:val="007C4247"/>
    <w:rsid w:val="008038D6"/>
    <w:rsid w:val="00811BE7"/>
    <w:rsid w:val="008348B9"/>
    <w:rsid w:val="0089240F"/>
    <w:rsid w:val="008A61BC"/>
    <w:rsid w:val="008C62B1"/>
    <w:rsid w:val="008E43F6"/>
    <w:rsid w:val="008F1357"/>
    <w:rsid w:val="008F2806"/>
    <w:rsid w:val="0091682D"/>
    <w:rsid w:val="00944FEA"/>
    <w:rsid w:val="0094643A"/>
    <w:rsid w:val="00947DF8"/>
    <w:rsid w:val="00961A62"/>
    <w:rsid w:val="009624AF"/>
    <w:rsid w:val="00973685"/>
    <w:rsid w:val="0098619D"/>
    <w:rsid w:val="00987A46"/>
    <w:rsid w:val="00996F9D"/>
    <w:rsid w:val="009B1121"/>
    <w:rsid w:val="009B6D4D"/>
    <w:rsid w:val="009E53E3"/>
    <w:rsid w:val="009F2FAE"/>
    <w:rsid w:val="009F702A"/>
    <w:rsid w:val="00A12030"/>
    <w:rsid w:val="00A27763"/>
    <w:rsid w:val="00A330CD"/>
    <w:rsid w:val="00A63F0E"/>
    <w:rsid w:val="00A97E23"/>
    <w:rsid w:val="00AF4168"/>
    <w:rsid w:val="00B05E62"/>
    <w:rsid w:val="00B136EB"/>
    <w:rsid w:val="00B759B8"/>
    <w:rsid w:val="00BB3AA7"/>
    <w:rsid w:val="00BE0294"/>
    <w:rsid w:val="00BF02A2"/>
    <w:rsid w:val="00BF6228"/>
    <w:rsid w:val="00C23054"/>
    <w:rsid w:val="00C508AB"/>
    <w:rsid w:val="00C51106"/>
    <w:rsid w:val="00C5311C"/>
    <w:rsid w:val="00C64397"/>
    <w:rsid w:val="00C81F26"/>
    <w:rsid w:val="00C90CA9"/>
    <w:rsid w:val="00CA07FE"/>
    <w:rsid w:val="00CA342A"/>
    <w:rsid w:val="00CD0F8C"/>
    <w:rsid w:val="00CF20E0"/>
    <w:rsid w:val="00CF26ED"/>
    <w:rsid w:val="00D2765B"/>
    <w:rsid w:val="00D5110E"/>
    <w:rsid w:val="00D52AD4"/>
    <w:rsid w:val="00D90A2F"/>
    <w:rsid w:val="00DA060F"/>
    <w:rsid w:val="00DB0633"/>
    <w:rsid w:val="00DB6428"/>
    <w:rsid w:val="00DE7ED4"/>
    <w:rsid w:val="00E02136"/>
    <w:rsid w:val="00E2193C"/>
    <w:rsid w:val="00E65587"/>
    <w:rsid w:val="00EF2157"/>
    <w:rsid w:val="00EF4D0F"/>
    <w:rsid w:val="00F34488"/>
    <w:rsid w:val="00F9104E"/>
    <w:rsid w:val="00F97553"/>
    <w:rsid w:val="00FE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4BCC6"/>
  <w15:chartTrackingRefBased/>
  <w15:docId w15:val="{84B1E2E2-27B3-4FFC-8A19-D2D88DF2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D99"/>
    <w:pPr>
      <w:spacing w:beforeAutospacing="1" w:after="0" w:afterAutospacing="1" w:line="240" w:lineRule="auto"/>
    </w:pPr>
    <w:rPr>
      <w:rFonts w:eastAsiaTheme="minorEastAsia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D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D99"/>
    <w:rPr>
      <w:rFonts w:eastAsiaTheme="minorEastAsia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420D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D99"/>
    <w:rPr>
      <w:rFonts w:eastAsiaTheme="minorEastAsia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Toelkes</dc:creator>
  <cp:keywords/>
  <dc:description/>
  <cp:lastModifiedBy>Jennifer Mace</cp:lastModifiedBy>
  <cp:revision>2</cp:revision>
  <dcterms:created xsi:type="dcterms:W3CDTF">2021-09-10T19:41:00Z</dcterms:created>
  <dcterms:modified xsi:type="dcterms:W3CDTF">2021-09-10T19:41:00Z</dcterms:modified>
</cp:coreProperties>
</file>